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B7797" w14:textId="77777777" w:rsidR="00030A10" w:rsidRPr="008C26DC" w:rsidRDefault="00766E80" w:rsidP="00BA464E">
      <w:pPr>
        <w:pStyle w:val="Heading1"/>
        <w:spacing w:before="120"/>
        <w:rPr>
          <w:rFonts w:ascii="Arial" w:eastAsia="Times New Roman" w:hAnsi="Arial" w:cs="Arial"/>
          <w:color w:val="auto"/>
          <w:sz w:val="28"/>
        </w:rPr>
      </w:pPr>
      <w:r w:rsidRPr="008C26DC">
        <w:rPr>
          <w:rFonts w:ascii="Arial" w:eastAsia="Times New Roman" w:hAnsi="Arial" w:cs="Arial"/>
          <w:color w:val="auto"/>
          <w:sz w:val="28"/>
        </w:rPr>
        <w:t>Tragedy of the Goldfish</w:t>
      </w:r>
    </w:p>
    <w:p w14:paraId="5217BC36" w14:textId="77777777" w:rsidR="00030A10" w:rsidRPr="008C26DC" w:rsidRDefault="00516979"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b/>
          <w:i/>
          <w:color w:val="auto"/>
          <w:sz w:val="28"/>
        </w:rPr>
      </w:pPr>
      <w:r>
        <w:rPr>
          <w:rFonts w:ascii="Arial" w:eastAsia="Times New Roman" w:hAnsi="Arial" w:cs="Arial"/>
          <w:b/>
          <w:i/>
          <w:color w:val="auto"/>
          <w:sz w:val="28"/>
        </w:rPr>
        <w:t>Sustainably managing</w:t>
      </w:r>
      <w:r w:rsidR="00766E80" w:rsidRPr="008C26DC">
        <w:rPr>
          <w:rFonts w:ascii="Arial" w:eastAsia="Times New Roman" w:hAnsi="Arial" w:cs="Arial"/>
          <w:b/>
          <w:i/>
          <w:color w:val="auto"/>
          <w:sz w:val="28"/>
        </w:rPr>
        <w:t xml:space="preserve"> a common </w:t>
      </w:r>
      <w:r w:rsidR="00532842">
        <w:rPr>
          <w:rFonts w:ascii="Arial" w:eastAsia="Times New Roman" w:hAnsi="Arial" w:cs="Arial"/>
          <w:b/>
          <w:i/>
          <w:color w:val="auto"/>
          <w:sz w:val="28"/>
        </w:rPr>
        <w:t xml:space="preserve">pool </w:t>
      </w:r>
      <w:r w:rsidR="00766E80" w:rsidRPr="008C26DC">
        <w:rPr>
          <w:rFonts w:ascii="Arial" w:eastAsia="Times New Roman" w:hAnsi="Arial" w:cs="Arial"/>
          <w:b/>
          <w:i/>
          <w:color w:val="auto"/>
          <w:sz w:val="28"/>
        </w:rPr>
        <w:t>resource</w:t>
      </w:r>
    </w:p>
    <w:p w14:paraId="739C5415" w14:textId="77777777" w:rsidR="00030A10" w:rsidRPr="008C26DC" w:rsidRDefault="00030A10"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b/>
          <w:color w:val="auto"/>
          <w:sz w:val="20"/>
        </w:rPr>
      </w:pPr>
    </w:p>
    <w:p w14:paraId="4F529C1E" w14:textId="77777777" w:rsidR="00030A10" w:rsidRDefault="00030A10"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auto"/>
        </w:rPr>
      </w:pPr>
      <w:r w:rsidRPr="008C26DC">
        <w:rPr>
          <w:rFonts w:ascii="Arial" w:eastAsia="Times New Roman" w:hAnsi="Arial" w:cs="Arial"/>
          <w:b/>
          <w:color w:val="auto"/>
        </w:rPr>
        <w:t>Authors</w:t>
      </w:r>
      <w:r w:rsidR="008C26DC" w:rsidRPr="008A3834">
        <w:rPr>
          <w:rFonts w:ascii="Arial" w:eastAsia="Times New Roman" w:hAnsi="Arial" w:cs="Arial"/>
          <w:b/>
          <w:color w:val="auto"/>
        </w:rPr>
        <w:t>:</w:t>
      </w:r>
      <w:r w:rsidR="008C26DC" w:rsidRPr="008A3834">
        <w:rPr>
          <w:rFonts w:ascii="Arial" w:eastAsia="Times New Roman" w:hAnsi="Arial" w:cs="Arial"/>
          <w:color w:val="auto"/>
        </w:rPr>
        <w:t xml:space="preserve"> Duran Fiack, PhD Student, Environmental Studies, </w:t>
      </w:r>
      <w:r w:rsidR="006759E5">
        <w:rPr>
          <w:rFonts w:ascii="Arial" w:eastAsia="Times New Roman" w:hAnsi="Arial" w:cs="Arial"/>
          <w:color w:val="auto"/>
        </w:rPr>
        <w:t>UC</w:t>
      </w:r>
      <w:r w:rsidR="008C26DC" w:rsidRPr="008A3834">
        <w:rPr>
          <w:rFonts w:ascii="Arial" w:eastAsia="Times New Roman" w:hAnsi="Arial" w:cs="Arial"/>
          <w:color w:val="auto"/>
        </w:rPr>
        <w:t xml:space="preserve"> Santa Cruz, CA</w:t>
      </w:r>
    </w:p>
    <w:p w14:paraId="2F3C19B8" w14:textId="77777777" w:rsidR="008C26DC" w:rsidRPr="008C26DC" w:rsidRDefault="008C26DC"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b/>
          <w:color w:val="auto"/>
        </w:rPr>
      </w:pPr>
      <w:r>
        <w:rPr>
          <w:rFonts w:ascii="Arial" w:eastAsia="Times New Roman" w:hAnsi="Arial" w:cs="Arial"/>
          <w:color w:val="auto"/>
        </w:rPr>
        <w:t>Daniel Johnston</w:t>
      </w:r>
      <w:r w:rsidRPr="008A3834">
        <w:rPr>
          <w:rFonts w:ascii="Arial" w:eastAsia="Times New Roman" w:hAnsi="Arial" w:cs="Arial"/>
          <w:color w:val="auto"/>
        </w:rPr>
        <w:t>, Teacher, Watsonville High School, Watsonville, CA</w:t>
      </w:r>
    </w:p>
    <w:p w14:paraId="2FB3741F" w14:textId="77777777" w:rsidR="008C26DC" w:rsidRDefault="008C26DC"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b/>
          <w:color w:val="auto"/>
        </w:rPr>
      </w:pPr>
    </w:p>
    <w:p w14:paraId="127A9FA8" w14:textId="77777777" w:rsidR="00F176ED" w:rsidRPr="008C26DC" w:rsidRDefault="007D5B3F"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color w:val="auto"/>
        </w:rPr>
      </w:pPr>
      <w:r>
        <w:rPr>
          <w:rFonts w:ascii="Arial" w:eastAsia="Times New Roman" w:hAnsi="Arial" w:cs="Arial"/>
          <w:b/>
          <w:color w:val="auto"/>
        </w:rPr>
        <w:t>Field T</w:t>
      </w:r>
      <w:r w:rsidR="00030A10" w:rsidRPr="008C26DC">
        <w:rPr>
          <w:rFonts w:ascii="Arial" w:eastAsia="Times New Roman" w:hAnsi="Arial" w:cs="Arial"/>
          <w:b/>
          <w:color w:val="auto"/>
        </w:rPr>
        <w:t>ested:</w:t>
      </w:r>
      <w:r w:rsidR="00030A10" w:rsidRPr="008C26DC">
        <w:rPr>
          <w:rFonts w:ascii="Arial" w:eastAsia="Times New Roman" w:hAnsi="Arial" w:cs="Arial"/>
          <w:color w:val="auto"/>
        </w:rPr>
        <w:t xml:space="preserve"> </w:t>
      </w:r>
      <w:r w:rsidR="00030A10" w:rsidRPr="006759E5">
        <w:rPr>
          <w:rFonts w:ascii="Arial" w:eastAsia="Times New Roman" w:hAnsi="Arial" w:cs="Arial"/>
          <w:color w:val="auto"/>
        </w:rPr>
        <w:t>11</w:t>
      </w:r>
      <w:r w:rsidR="00030A10" w:rsidRPr="006759E5">
        <w:rPr>
          <w:rFonts w:ascii="Arial" w:eastAsia="Times New Roman" w:hAnsi="Arial" w:cs="Arial"/>
          <w:color w:val="auto"/>
          <w:vertAlign w:val="superscript"/>
        </w:rPr>
        <w:t>th</w:t>
      </w:r>
      <w:r w:rsidR="00030A10" w:rsidRPr="006759E5">
        <w:rPr>
          <w:rFonts w:ascii="Arial" w:eastAsia="Times New Roman" w:hAnsi="Arial" w:cs="Arial"/>
          <w:color w:val="auto"/>
        </w:rPr>
        <w:t xml:space="preserve"> grade </w:t>
      </w:r>
      <w:r>
        <w:rPr>
          <w:rFonts w:ascii="Arial" w:eastAsia="Times New Roman" w:hAnsi="Arial" w:cs="Arial"/>
          <w:color w:val="auto"/>
        </w:rPr>
        <w:t>Biology</w:t>
      </w:r>
      <w:r w:rsidR="006759E5">
        <w:rPr>
          <w:rFonts w:ascii="Arial" w:eastAsia="Times New Roman" w:hAnsi="Arial" w:cs="Arial"/>
          <w:color w:val="auto"/>
        </w:rPr>
        <w:t>, Watsonville High School</w:t>
      </w:r>
      <w:r w:rsidR="00030A10" w:rsidRPr="006759E5">
        <w:rPr>
          <w:rFonts w:ascii="Arial" w:eastAsia="Times New Roman" w:hAnsi="Arial" w:cs="Arial"/>
          <w:color w:val="auto"/>
        </w:rPr>
        <w:t>, CA (</w:t>
      </w:r>
      <w:r w:rsidR="008C26DC" w:rsidRPr="006759E5">
        <w:rPr>
          <w:rFonts w:ascii="Arial" w:eastAsia="Times New Roman" w:hAnsi="Arial" w:cs="Arial"/>
          <w:color w:val="auto"/>
        </w:rPr>
        <w:t>Spring, 2014</w:t>
      </w:r>
      <w:r w:rsidR="00030A10" w:rsidRPr="006759E5">
        <w:rPr>
          <w:rFonts w:ascii="Arial" w:eastAsia="Times New Roman" w:hAnsi="Arial" w:cs="Arial"/>
          <w:color w:val="auto"/>
        </w:rPr>
        <w:t>)</w:t>
      </w:r>
    </w:p>
    <w:p w14:paraId="054BB412" w14:textId="77777777" w:rsidR="00F176ED" w:rsidRPr="008C26DC" w:rsidRDefault="00F176ED" w:rsidP="00F176ED">
      <w:pPr>
        <w:rPr>
          <w:rFonts w:ascii="Arial" w:eastAsia="Times New Roman" w:hAnsi="Arial" w:cs="Arial"/>
        </w:rPr>
      </w:pPr>
    </w:p>
    <w:p w14:paraId="4447C751" w14:textId="77777777" w:rsidR="00F176ED" w:rsidRPr="008C26DC" w:rsidRDefault="00030A10" w:rsidP="00F176ED">
      <w:pPr>
        <w:rPr>
          <w:rFonts w:ascii="Arial" w:eastAsia="Times New Roman" w:hAnsi="Arial" w:cs="Arial"/>
        </w:rPr>
      </w:pPr>
      <w:r w:rsidRPr="008C26DC">
        <w:rPr>
          <w:rFonts w:ascii="Arial" w:eastAsia="Times New Roman" w:hAnsi="Arial" w:cs="Arial"/>
          <w:b/>
        </w:rPr>
        <w:t>Module Type:</w:t>
      </w:r>
      <w:r w:rsidRPr="008C26DC">
        <w:rPr>
          <w:rFonts w:ascii="Arial" w:eastAsia="Times New Roman" w:hAnsi="Arial" w:cs="Arial"/>
        </w:rPr>
        <w:t xml:space="preserve"> </w:t>
      </w:r>
      <w:r w:rsidR="006D2AFD">
        <w:rPr>
          <w:rFonts w:ascii="Arial" w:eastAsia="Times New Roman" w:hAnsi="Arial" w:cs="Arial"/>
        </w:rPr>
        <w:t>C</w:t>
      </w:r>
      <w:r w:rsidR="00FF7935" w:rsidRPr="008C26DC">
        <w:rPr>
          <w:rFonts w:ascii="Arial" w:eastAsia="Times New Roman" w:hAnsi="Arial" w:cs="Arial"/>
        </w:rPr>
        <w:t>lassroom</w:t>
      </w:r>
      <w:r w:rsidRPr="008C26DC">
        <w:rPr>
          <w:rFonts w:ascii="Arial" w:eastAsia="Times New Roman" w:hAnsi="Arial" w:cs="Arial"/>
        </w:rPr>
        <w:t xml:space="preserve"> activity</w:t>
      </w:r>
    </w:p>
    <w:p w14:paraId="10B651C9" w14:textId="77777777" w:rsidR="00030A10" w:rsidRPr="008C26DC" w:rsidRDefault="00030A10" w:rsidP="00F176ED">
      <w:pPr>
        <w:rPr>
          <w:rFonts w:ascii="Arial" w:eastAsia="Times New Roman" w:hAnsi="Arial" w:cs="Arial"/>
        </w:rPr>
      </w:pPr>
    </w:p>
    <w:p w14:paraId="3D6C39F3" w14:textId="77777777" w:rsidR="00030A10" w:rsidRPr="008C26DC" w:rsidRDefault="00030A10" w:rsidP="00F176ED">
      <w:pPr>
        <w:rPr>
          <w:rFonts w:ascii="Arial" w:eastAsia="Times New Roman" w:hAnsi="Arial" w:cs="Arial"/>
        </w:rPr>
      </w:pPr>
      <w:r w:rsidRPr="008C26DC">
        <w:rPr>
          <w:rFonts w:ascii="Arial" w:eastAsia="Times New Roman" w:hAnsi="Arial" w:cs="Arial"/>
          <w:b/>
        </w:rPr>
        <w:t>Duration:</w:t>
      </w:r>
      <w:r w:rsidR="0080245C" w:rsidRPr="008C26DC">
        <w:rPr>
          <w:rFonts w:ascii="Arial" w:eastAsia="Times New Roman" w:hAnsi="Arial" w:cs="Arial"/>
        </w:rPr>
        <w:t xml:space="preserve"> One 2-h class session</w:t>
      </w:r>
    </w:p>
    <w:p w14:paraId="7BF80660" w14:textId="77777777" w:rsidR="00030A10" w:rsidRPr="008C26DC" w:rsidRDefault="00030A10" w:rsidP="00F176ED">
      <w:pPr>
        <w:rPr>
          <w:rFonts w:ascii="Arial" w:eastAsia="Times New Roman" w:hAnsi="Arial" w:cs="Arial"/>
        </w:rPr>
      </w:pPr>
    </w:p>
    <w:p w14:paraId="75198EAD" w14:textId="77777777" w:rsidR="00030A10" w:rsidRPr="008C26DC" w:rsidRDefault="00030A10" w:rsidP="00F176ED">
      <w:pPr>
        <w:rPr>
          <w:rFonts w:ascii="Arial" w:eastAsia="Times New Roman" w:hAnsi="Arial" w:cs="Arial"/>
        </w:rPr>
      </w:pPr>
      <w:r w:rsidRPr="008C26DC">
        <w:rPr>
          <w:rFonts w:ascii="Arial" w:eastAsia="Times New Roman" w:hAnsi="Arial" w:cs="Arial"/>
          <w:b/>
        </w:rPr>
        <w:t>Key</w:t>
      </w:r>
      <w:r w:rsidR="007D5B3F">
        <w:rPr>
          <w:rFonts w:ascii="Arial" w:eastAsia="Times New Roman" w:hAnsi="Arial" w:cs="Arial"/>
          <w:b/>
        </w:rPr>
        <w:t xml:space="preserve"> M</w:t>
      </w:r>
      <w:r w:rsidRPr="008C26DC">
        <w:rPr>
          <w:rFonts w:ascii="Arial" w:eastAsia="Times New Roman" w:hAnsi="Arial" w:cs="Arial"/>
          <w:b/>
        </w:rPr>
        <w:t>aterials:</w:t>
      </w:r>
      <w:r w:rsidRPr="008C26DC">
        <w:rPr>
          <w:rFonts w:ascii="Arial" w:eastAsia="Times New Roman" w:hAnsi="Arial" w:cs="Arial"/>
        </w:rPr>
        <w:t xml:space="preserve">  </w:t>
      </w:r>
    </w:p>
    <w:p w14:paraId="70838226" w14:textId="77777777" w:rsidR="00A25AE0" w:rsidRPr="008C26DC" w:rsidRDefault="00A25AE0" w:rsidP="00A25AE0">
      <w:pPr>
        <w:widowControl w:val="0"/>
        <w:numPr>
          <w:ilvl w:val="0"/>
          <w:numId w:val="1"/>
        </w:numPr>
        <w:tabs>
          <w:tab w:val="clear" w:pos="180"/>
          <w:tab w:val="left" w:pos="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w:hAnsi="Arial" w:cs="Arial"/>
          <w:color w:val="auto"/>
        </w:rPr>
      </w:pPr>
      <w:r w:rsidRPr="008C26DC">
        <w:rPr>
          <w:rFonts w:ascii="Arial" w:eastAsia="Times New Roman" w:hAnsi="Arial" w:cs="Arial"/>
          <w:color w:val="auto"/>
        </w:rPr>
        <w:t xml:space="preserve">Access to internet for video </w:t>
      </w:r>
    </w:p>
    <w:p w14:paraId="0024DD07" w14:textId="77777777" w:rsidR="00A25AE0" w:rsidRPr="008C26DC" w:rsidRDefault="00A25AE0" w:rsidP="00A25AE0">
      <w:pPr>
        <w:widowControl w:val="0"/>
        <w:numPr>
          <w:ilvl w:val="0"/>
          <w:numId w:val="1"/>
        </w:numPr>
        <w:tabs>
          <w:tab w:val="clear" w:pos="180"/>
          <w:tab w:val="left" w:pos="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w:hAnsi="Arial" w:cs="Arial"/>
          <w:color w:val="auto"/>
        </w:rPr>
      </w:pPr>
      <w:r w:rsidRPr="008C26DC">
        <w:rPr>
          <w:rFonts w:ascii="Arial" w:eastAsia="Times New Roman" w:hAnsi="Arial" w:cs="Arial"/>
          <w:color w:val="auto"/>
        </w:rPr>
        <w:t>A stopwatch</w:t>
      </w:r>
    </w:p>
    <w:p w14:paraId="213FF457" w14:textId="77777777" w:rsidR="00A25AE0" w:rsidRPr="008C26DC" w:rsidRDefault="00A25AE0" w:rsidP="00A25AE0">
      <w:pPr>
        <w:widowControl w:val="0"/>
        <w:numPr>
          <w:ilvl w:val="0"/>
          <w:numId w:val="1"/>
        </w:numPr>
        <w:tabs>
          <w:tab w:val="clear" w:pos="180"/>
          <w:tab w:val="left" w:pos="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w:hAnsi="Arial" w:cs="Arial"/>
          <w:color w:val="auto"/>
        </w:rPr>
      </w:pPr>
      <w:r w:rsidRPr="008C26DC">
        <w:rPr>
          <w:rFonts w:ascii="Arial" w:hAnsi="Arial" w:cs="Arial"/>
          <w:color w:val="auto"/>
        </w:rPr>
        <w:t>A box of straws (one straw per student)</w:t>
      </w:r>
    </w:p>
    <w:p w14:paraId="2D8D7A2F" w14:textId="77777777" w:rsidR="00FF7935" w:rsidRPr="008C26DC" w:rsidRDefault="00A25AE0" w:rsidP="00FF7935">
      <w:pPr>
        <w:widowControl w:val="0"/>
        <w:numPr>
          <w:ilvl w:val="0"/>
          <w:numId w:val="1"/>
        </w:numPr>
        <w:tabs>
          <w:tab w:val="clear" w:pos="180"/>
          <w:tab w:val="left" w:pos="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w:hAnsi="Arial" w:cs="Arial"/>
          <w:color w:val="auto"/>
        </w:rPr>
      </w:pPr>
      <w:r w:rsidRPr="008C26DC">
        <w:rPr>
          <w:rFonts w:ascii="Arial" w:hAnsi="Arial" w:cs="Arial"/>
          <w:color w:val="auto"/>
        </w:rPr>
        <w:t>A large box of goldfish crackers</w:t>
      </w:r>
    </w:p>
    <w:p w14:paraId="2795375D" w14:textId="77777777" w:rsidR="00A25AE0" w:rsidRPr="008C26DC" w:rsidRDefault="00A25AE0" w:rsidP="00A25AE0">
      <w:pPr>
        <w:widowControl w:val="0"/>
        <w:numPr>
          <w:ilvl w:val="0"/>
          <w:numId w:val="1"/>
        </w:numPr>
        <w:tabs>
          <w:tab w:val="clear" w:pos="180"/>
          <w:tab w:val="left" w:pos="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w:hAnsi="Arial" w:cs="Arial"/>
          <w:color w:val="auto"/>
        </w:rPr>
      </w:pPr>
      <w:r w:rsidRPr="008C26DC">
        <w:rPr>
          <w:rFonts w:ascii="Arial" w:hAnsi="Arial" w:cs="Arial"/>
          <w:color w:val="auto"/>
        </w:rPr>
        <w:t xml:space="preserve">Group Handouts (1 </w:t>
      </w:r>
      <w:r w:rsidR="004A2516" w:rsidRPr="008C26DC">
        <w:rPr>
          <w:rFonts w:ascii="Arial" w:hAnsi="Arial" w:cs="Arial"/>
          <w:color w:val="auto"/>
        </w:rPr>
        <w:t>per group of 4</w:t>
      </w:r>
      <w:r w:rsidRPr="008C26DC">
        <w:rPr>
          <w:rFonts w:ascii="Arial" w:hAnsi="Arial" w:cs="Arial"/>
          <w:color w:val="auto"/>
        </w:rPr>
        <w:t>)</w:t>
      </w:r>
    </w:p>
    <w:p w14:paraId="2279BFE8" w14:textId="77777777" w:rsidR="00F176ED" w:rsidRPr="008C26DC" w:rsidRDefault="00A25AE0" w:rsidP="00A25AE0">
      <w:pPr>
        <w:widowControl w:val="0"/>
        <w:numPr>
          <w:ilvl w:val="0"/>
          <w:numId w:val="1"/>
        </w:numPr>
        <w:tabs>
          <w:tab w:val="clear" w:pos="180"/>
          <w:tab w:val="left" w:pos="2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hanging="360"/>
        <w:rPr>
          <w:rFonts w:ascii="Arial" w:hAnsi="Arial" w:cs="Arial"/>
          <w:color w:val="auto"/>
        </w:rPr>
      </w:pPr>
      <w:r w:rsidRPr="008C26DC">
        <w:rPr>
          <w:rFonts w:ascii="Arial" w:hAnsi="Arial" w:cs="Arial"/>
          <w:color w:val="auto"/>
        </w:rPr>
        <w:t xml:space="preserve">A form of artificial currency (e.g. </w:t>
      </w:r>
      <w:r w:rsidR="00FF7935" w:rsidRPr="008C26DC">
        <w:rPr>
          <w:rFonts w:ascii="Arial" w:hAnsi="Arial" w:cs="Arial"/>
          <w:color w:val="auto"/>
        </w:rPr>
        <w:t xml:space="preserve">Hershey’s Kisses, jelly beans, </w:t>
      </w:r>
      <w:r w:rsidRPr="008C26DC">
        <w:rPr>
          <w:rFonts w:ascii="Arial" w:hAnsi="Arial" w:cs="Arial"/>
          <w:color w:val="auto"/>
        </w:rPr>
        <w:t>monopoly money</w:t>
      </w:r>
      <w:r w:rsidR="00FF7935" w:rsidRPr="008C26DC">
        <w:rPr>
          <w:rFonts w:ascii="Arial" w:hAnsi="Arial" w:cs="Arial"/>
          <w:color w:val="auto"/>
        </w:rPr>
        <w:t xml:space="preserve"> etc.</w:t>
      </w:r>
      <w:r w:rsidRPr="008C26DC">
        <w:rPr>
          <w:rFonts w:ascii="Arial" w:hAnsi="Arial" w:cs="Arial"/>
          <w:color w:val="auto"/>
        </w:rPr>
        <w:t>)</w:t>
      </w:r>
    </w:p>
    <w:p w14:paraId="33C3E7F2" w14:textId="77777777" w:rsidR="00A25AE0" w:rsidRPr="008C26DC" w:rsidRDefault="00A25AE0" w:rsidP="00A25AE0">
      <w:pPr>
        <w:rPr>
          <w:rFonts w:ascii="Arial" w:eastAsia="Times New Roman" w:hAnsi="Arial" w:cs="Arial"/>
        </w:rPr>
      </w:pPr>
    </w:p>
    <w:p w14:paraId="7DA5FF62" w14:textId="77777777" w:rsidR="00030A10" w:rsidRPr="008C26DC" w:rsidRDefault="00030A10" w:rsidP="00F176ED">
      <w:pPr>
        <w:rPr>
          <w:rFonts w:ascii="Arial" w:eastAsia="Times New Roman" w:hAnsi="Arial" w:cs="Arial"/>
        </w:rPr>
      </w:pPr>
      <w:r w:rsidRPr="008C26DC">
        <w:rPr>
          <w:rFonts w:ascii="Arial" w:eastAsia="Times New Roman" w:hAnsi="Arial" w:cs="Arial"/>
          <w:b/>
        </w:rPr>
        <w:t>Concepts:</w:t>
      </w:r>
      <w:r w:rsidRPr="008C26DC">
        <w:rPr>
          <w:rFonts w:ascii="Arial" w:eastAsia="Times New Roman" w:hAnsi="Arial" w:cs="Arial"/>
        </w:rPr>
        <w:t xml:space="preserve"> </w:t>
      </w:r>
      <w:r w:rsidR="0080245C" w:rsidRPr="008C26DC">
        <w:rPr>
          <w:rFonts w:ascii="Arial" w:eastAsia="Times New Roman" w:hAnsi="Arial" w:cs="Arial"/>
        </w:rPr>
        <w:t xml:space="preserve">Tragedy of the commons, common pool resources, open access resources, resource management, </w:t>
      </w:r>
      <w:r w:rsidR="008D3BA6" w:rsidRPr="008C26DC">
        <w:rPr>
          <w:rFonts w:ascii="Arial" w:eastAsia="Times New Roman" w:hAnsi="Arial" w:cs="Arial"/>
        </w:rPr>
        <w:t xml:space="preserve">profit </w:t>
      </w:r>
      <w:r w:rsidR="0080245C" w:rsidRPr="008C26DC">
        <w:rPr>
          <w:rFonts w:ascii="Arial" w:eastAsia="Times New Roman" w:hAnsi="Arial" w:cs="Arial"/>
        </w:rPr>
        <w:t xml:space="preserve">maximization, </w:t>
      </w:r>
      <w:r w:rsidR="00A25AE0" w:rsidRPr="008C26DC">
        <w:rPr>
          <w:rFonts w:ascii="Arial" w:eastAsia="Times New Roman" w:hAnsi="Arial" w:cs="Arial"/>
        </w:rPr>
        <w:t>overexploitation, cooperation</w:t>
      </w:r>
      <w:r w:rsidR="00FF7935" w:rsidRPr="008C26DC">
        <w:rPr>
          <w:rFonts w:ascii="Arial" w:eastAsia="Times New Roman" w:hAnsi="Arial" w:cs="Arial"/>
        </w:rPr>
        <w:t xml:space="preserve">, </w:t>
      </w:r>
      <w:r w:rsidR="008D3BA6" w:rsidRPr="008C26DC">
        <w:rPr>
          <w:rFonts w:ascii="Arial" w:eastAsia="Times New Roman" w:hAnsi="Arial" w:cs="Arial"/>
        </w:rPr>
        <w:t xml:space="preserve">regulation, </w:t>
      </w:r>
      <w:r w:rsidR="00FF7935" w:rsidRPr="008C26DC">
        <w:rPr>
          <w:rFonts w:ascii="Arial" w:eastAsia="Times New Roman" w:hAnsi="Arial" w:cs="Arial"/>
        </w:rPr>
        <w:t>property rights</w:t>
      </w:r>
      <w:r w:rsidR="0080245C" w:rsidRPr="008C26DC">
        <w:rPr>
          <w:rFonts w:ascii="Arial" w:eastAsia="Times New Roman" w:hAnsi="Arial" w:cs="Arial"/>
        </w:rPr>
        <w:t xml:space="preserve"> </w:t>
      </w:r>
    </w:p>
    <w:p w14:paraId="644355F3" w14:textId="77777777" w:rsidR="00F176ED" w:rsidRPr="008C26DC" w:rsidRDefault="00F176ED" w:rsidP="00F176ED">
      <w:pPr>
        <w:rPr>
          <w:rFonts w:ascii="Arial" w:eastAsia="Times New Roman" w:hAnsi="Arial" w:cs="Arial"/>
        </w:rPr>
      </w:pPr>
    </w:p>
    <w:p w14:paraId="06453528" w14:textId="77777777" w:rsidR="00F176ED" w:rsidRPr="008C26DC" w:rsidRDefault="00030A10" w:rsidP="00F176ED">
      <w:pPr>
        <w:rPr>
          <w:rFonts w:ascii="Arial" w:eastAsia="Times New Roman" w:hAnsi="Arial" w:cs="Arial"/>
        </w:rPr>
      </w:pPr>
      <w:r w:rsidRPr="008C26DC">
        <w:rPr>
          <w:rFonts w:ascii="Arial" w:eastAsia="Times New Roman" w:hAnsi="Arial" w:cs="Arial"/>
          <w:b/>
        </w:rPr>
        <w:t>Skills:</w:t>
      </w:r>
      <w:r w:rsidR="00A60AF5" w:rsidRPr="008C26DC">
        <w:rPr>
          <w:rFonts w:ascii="Arial" w:eastAsia="Times New Roman" w:hAnsi="Arial" w:cs="Arial"/>
        </w:rPr>
        <w:t xml:space="preserve"> </w:t>
      </w:r>
      <w:r w:rsidR="0080245C" w:rsidRPr="008C26DC">
        <w:rPr>
          <w:rFonts w:ascii="Arial" w:eastAsia="Times New Roman" w:hAnsi="Arial" w:cs="Arial"/>
        </w:rPr>
        <w:t xml:space="preserve">Students will learn about </w:t>
      </w:r>
      <w:r w:rsidR="00FF7935" w:rsidRPr="008C26DC">
        <w:rPr>
          <w:rFonts w:ascii="Arial" w:eastAsia="Times New Roman" w:hAnsi="Arial" w:cs="Arial"/>
        </w:rPr>
        <w:t xml:space="preserve">the behavioral mechanisms that contribute to the overexploitation of </w:t>
      </w:r>
      <w:r w:rsidR="0080245C" w:rsidRPr="008C26DC">
        <w:rPr>
          <w:rFonts w:ascii="Arial" w:eastAsia="Times New Roman" w:hAnsi="Arial" w:cs="Arial"/>
        </w:rPr>
        <w:t xml:space="preserve">common pool </w:t>
      </w:r>
      <w:r w:rsidR="008853F9" w:rsidRPr="008C26DC">
        <w:rPr>
          <w:rFonts w:ascii="Arial" w:eastAsia="Times New Roman" w:hAnsi="Arial" w:cs="Arial"/>
        </w:rPr>
        <w:t xml:space="preserve">and open access </w:t>
      </w:r>
      <w:r w:rsidR="00FF7935" w:rsidRPr="008C26DC">
        <w:rPr>
          <w:rFonts w:ascii="Arial" w:eastAsia="Times New Roman" w:hAnsi="Arial" w:cs="Arial"/>
        </w:rPr>
        <w:t>resources</w:t>
      </w:r>
      <w:r w:rsidR="0080245C" w:rsidRPr="008C26DC">
        <w:rPr>
          <w:rFonts w:ascii="Arial" w:eastAsia="Times New Roman" w:hAnsi="Arial" w:cs="Arial"/>
        </w:rPr>
        <w:t xml:space="preserve"> and </w:t>
      </w:r>
      <w:r w:rsidR="008D3BA6" w:rsidRPr="008C26DC">
        <w:rPr>
          <w:rFonts w:ascii="Arial" w:eastAsia="Times New Roman" w:hAnsi="Arial" w:cs="Arial"/>
        </w:rPr>
        <w:t>create methods to manage these issues</w:t>
      </w:r>
      <w:r w:rsidR="0080245C" w:rsidRPr="008C26DC">
        <w:rPr>
          <w:rFonts w:ascii="Arial" w:eastAsia="Times New Roman" w:hAnsi="Arial" w:cs="Arial"/>
        </w:rPr>
        <w:t>.</w:t>
      </w:r>
    </w:p>
    <w:p w14:paraId="2814E5E5" w14:textId="77777777" w:rsidR="00F176ED" w:rsidRPr="008C26DC" w:rsidRDefault="00F176ED" w:rsidP="00F176ED">
      <w:pPr>
        <w:rPr>
          <w:rFonts w:ascii="Arial" w:eastAsia="Times New Roman" w:hAnsi="Arial" w:cs="Arial"/>
        </w:rPr>
      </w:pPr>
    </w:p>
    <w:p w14:paraId="44C45C08" w14:textId="77777777" w:rsidR="002430D4" w:rsidRDefault="002430D4" w:rsidP="002430D4">
      <w:pPr>
        <w:rPr>
          <w:rFonts w:ascii="Arial" w:eastAsia="Times New Roman" w:hAnsi="Arial" w:cs="Arial"/>
          <w:b/>
          <w:color w:val="auto"/>
        </w:rPr>
      </w:pPr>
      <w:r w:rsidRPr="00C47268">
        <w:rPr>
          <w:rFonts w:ascii="Arial" w:hAnsi="Arial" w:cs="Arial"/>
          <w:b/>
        </w:rPr>
        <w:t>Next Generation Science Standards (NGS</w:t>
      </w:r>
      <w:r w:rsidRPr="00810743">
        <w:rPr>
          <w:rFonts w:ascii="Arial" w:hAnsi="Arial" w:cs="Arial"/>
          <w:b/>
        </w:rPr>
        <w:t>S)</w:t>
      </w:r>
      <w:r w:rsidRPr="00810743">
        <w:rPr>
          <w:rFonts w:ascii="Arial" w:eastAsia="Times New Roman" w:hAnsi="Arial" w:cs="Arial"/>
          <w:b/>
          <w:color w:val="auto"/>
        </w:rPr>
        <w:t>:</w:t>
      </w:r>
    </w:p>
    <w:p w14:paraId="3C0B7094" w14:textId="77777777" w:rsidR="008A4CBC" w:rsidRPr="00C3287C" w:rsidRDefault="008A4CBC" w:rsidP="008A4CBC">
      <w:pPr>
        <w:rPr>
          <w:rFonts w:ascii="Arial" w:eastAsia="Times New Roman" w:hAnsi="Arial" w:cs="Arial"/>
          <w:color w:val="auto"/>
        </w:rPr>
      </w:pPr>
      <w:r w:rsidRPr="00C3287C">
        <w:rPr>
          <w:rFonts w:ascii="Arial" w:eastAsia="Times New Roman" w:hAnsi="Arial" w:cs="Arial"/>
          <w:color w:val="auto"/>
          <w:u w:val="single"/>
        </w:rPr>
        <w:t>Disciplinary Core Ideas</w:t>
      </w:r>
      <w:r w:rsidRPr="00C3287C">
        <w:rPr>
          <w:rFonts w:ascii="Arial" w:eastAsia="Times New Roman" w:hAnsi="Arial" w:cs="Arial"/>
          <w:color w:val="auto"/>
        </w:rPr>
        <w:t xml:space="preserve"> </w:t>
      </w:r>
    </w:p>
    <w:p w14:paraId="1DEAB728" w14:textId="77777777" w:rsidR="008A4CBC" w:rsidRPr="00C3287C" w:rsidRDefault="008A4CBC" w:rsidP="008A4CBC">
      <w:pPr>
        <w:rPr>
          <w:rFonts w:ascii="Arial" w:eastAsia="Times New Roman" w:hAnsi="Arial" w:cs="Arial"/>
          <w:color w:val="auto"/>
        </w:rPr>
      </w:pPr>
      <w:r>
        <w:rPr>
          <w:rFonts w:ascii="Arial" w:eastAsia="Times New Roman" w:hAnsi="Arial" w:cs="Arial"/>
          <w:color w:val="auto"/>
        </w:rPr>
        <w:t>LS2.</w:t>
      </w:r>
      <w:r w:rsidRPr="00C3287C">
        <w:rPr>
          <w:rFonts w:ascii="Arial" w:eastAsia="Times New Roman" w:hAnsi="Arial" w:cs="Arial"/>
          <w:color w:val="auto"/>
        </w:rPr>
        <w:t xml:space="preserve">C: </w:t>
      </w:r>
      <w:r>
        <w:rPr>
          <w:rFonts w:ascii="Arial" w:eastAsia="Times New Roman" w:hAnsi="Arial" w:cs="Arial"/>
          <w:color w:val="auto"/>
        </w:rPr>
        <w:t>Ecosystem Dynamics,</w:t>
      </w:r>
      <w:r w:rsidRPr="00C3287C">
        <w:rPr>
          <w:rFonts w:ascii="Arial" w:eastAsia="Times New Roman" w:hAnsi="Arial" w:cs="Arial"/>
          <w:color w:val="auto"/>
        </w:rPr>
        <w:t xml:space="preserve"> </w:t>
      </w:r>
      <w:r>
        <w:rPr>
          <w:rFonts w:ascii="Arial" w:eastAsia="Times New Roman" w:hAnsi="Arial" w:cs="Arial"/>
          <w:color w:val="auto"/>
        </w:rPr>
        <w:t xml:space="preserve">Functioning, </w:t>
      </w:r>
      <w:r w:rsidR="00FE3500">
        <w:rPr>
          <w:rFonts w:ascii="Arial" w:eastAsia="Times New Roman" w:hAnsi="Arial" w:cs="Arial"/>
          <w:color w:val="auto"/>
        </w:rPr>
        <w:t xml:space="preserve">and Resilience </w:t>
      </w:r>
      <w:r w:rsidRPr="00C3287C">
        <w:rPr>
          <w:rFonts w:ascii="Arial" w:eastAsia="Times New Roman" w:hAnsi="Arial" w:cs="Arial"/>
          <w:color w:val="auto"/>
        </w:rPr>
        <w:t>(HS-</w:t>
      </w:r>
      <w:r w:rsidR="00FE3500">
        <w:rPr>
          <w:rFonts w:ascii="Arial" w:eastAsia="Times New Roman" w:hAnsi="Arial" w:cs="Arial"/>
          <w:color w:val="auto"/>
        </w:rPr>
        <w:t xml:space="preserve">LS2-7, </w:t>
      </w:r>
      <w:r w:rsidR="00FE3500" w:rsidRPr="00C3287C">
        <w:rPr>
          <w:rFonts w:ascii="Arial" w:eastAsia="Times New Roman" w:hAnsi="Arial" w:cs="Arial"/>
          <w:color w:val="auto"/>
        </w:rPr>
        <w:t>HS-</w:t>
      </w:r>
      <w:r w:rsidR="00FE3500">
        <w:rPr>
          <w:rFonts w:ascii="Arial" w:eastAsia="Times New Roman" w:hAnsi="Arial" w:cs="Arial"/>
          <w:color w:val="auto"/>
        </w:rPr>
        <w:t>LS2-8</w:t>
      </w:r>
      <w:r w:rsidRPr="00C3287C">
        <w:rPr>
          <w:rFonts w:ascii="Arial" w:eastAsia="Times New Roman" w:hAnsi="Arial" w:cs="Arial"/>
          <w:color w:val="auto"/>
        </w:rPr>
        <w:t>)</w:t>
      </w:r>
    </w:p>
    <w:p w14:paraId="508147C1" w14:textId="77777777" w:rsidR="008A4CBC" w:rsidRPr="00C3287C" w:rsidRDefault="008A4CBC" w:rsidP="008A4CBC">
      <w:pPr>
        <w:rPr>
          <w:rFonts w:ascii="Arial" w:eastAsia="Times New Roman" w:hAnsi="Arial" w:cs="Arial"/>
          <w:color w:val="auto"/>
          <w:u w:val="single"/>
        </w:rPr>
      </w:pPr>
      <w:r w:rsidRPr="00C3287C">
        <w:rPr>
          <w:rFonts w:ascii="Arial" w:eastAsia="Times New Roman" w:hAnsi="Arial" w:cs="Arial"/>
          <w:color w:val="auto"/>
          <w:u w:val="single"/>
        </w:rPr>
        <w:t>Crosscutting Concepts</w:t>
      </w:r>
    </w:p>
    <w:p w14:paraId="0AAAA93C" w14:textId="77777777" w:rsidR="008A4CBC" w:rsidRPr="00E40791" w:rsidRDefault="00FE3500" w:rsidP="008A4CBC">
      <w:pPr>
        <w:pStyle w:val="Heading3"/>
        <w:spacing w:before="0" w:line="195" w:lineRule="atLeast"/>
        <w:rPr>
          <w:rFonts w:ascii="Arial" w:hAnsi="Arial" w:cs="Arial"/>
          <w:b w:val="0"/>
          <w:color w:val="000000"/>
        </w:rPr>
      </w:pPr>
      <w:r>
        <w:rPr>
          <w:rFonts w:ascii="Arial" w:hAnsi="Arial" w:cs="Arial"/>
          <w:b w:val="0"/>
          <w:color w:val="000000"/>
        </w:rPr>
        <w:t>Stability and Change</w:t>
      </w:r>
    </w:p>
    <w:p w14:paraId="502B0869" w14:textId="77777777" w:rsidR="008A4CBC" w:rsidRPr="00C3287C" w:rsidRDefault="008A4CBC" w:rsidP="008A4CBC">
      <w:pPr>
        <w:rPr>
          <w:rFonts w:ascii="Arial" w:eastAsia="Times New Roman" w:hAnsi="Arial" w:cs="Arial"/>
          <w:color w:val="auto"/>
          <w:u w:val="single"/>
        </w:rPr>
      </w:pPr>
      <w:r w:rsidRPr="00C3287C">
        <w:rPr>
          <w:rFonts w:ascii="Arial" w:eastAsia="Times New Roman" w:hAnsi="Arial" w:cs="Arial"/>
          <w:color w:val="auto"/>
          <w:u w:val="single"/>
        </w:rPr>
        <w:t>Science and Engineering Practices</w:t>
      </w:r>
    </w:p>
    <w:p w14:paraId="1DEE8507" w14:textId="77777777" w:rsidR="008A4CBC" w:rsidRPr="008A4CBC" w:rsidRDefault="008A4CBC" w:rsidP="008A4CBC">
      <w:pPr>
        <w:pStyle w:val="Heading3"/>
        <w:spacing w:before="0" w:line="195" w:lineRule="atLeast"/>
        <w:rPr>
          <w:rFonts w:ascii="Arial" w:hAnsi="Arial" w:cs="Arial"/>
          <w:b w:val="0"/>
          <w:color w:val="000000"/>
        </w:rPr>
      </w:pPr>
      <w:r w:rsidRPr="00E40791">
        <w:rPr>
          <w:rFonts w:ascii="Arial" w:hAnsi="Arial" w:cs="Arial"/>
          <w:b w:val="0"/>
          <w:color w:val="000000"/>
        </w:rPr>
        <w:t>Constructing Explanations and Designing Solutions</w:t>
      </w:r>
    </w:p>
    <w:p w14:paraId="6272320F" w14:textId="77777777" w:rsidR="00A25AE0" w:rsidRPr="008C26DC" w:rsidRDefault="00A25AE0" w:rsidP="00A25AE0">
      <w:pPr>
        <w:rPr>
          <w:rFonts w:ascii="Arial" w:eastAsia="Times New Roman" w:hAnsi="Arial" w:cs="Arial"/>
        </w:rPr>
      </w:pPr>
    </w:p>
    <w:p w14:paraId="51F76574" w14:textId="77777777" w:rsidR="003C6ACF" w:rsidRPr="008C26DC" w:rsidRDefault="00030A10" w:rsidP="00A25AE0">
      <w:pPr>
        <w:rPr>
          <w:rFonts w:ascii="Arial" w:eastAsia="Times New Roman" w:hAnsi="Arial" w:cs="Arial"/>
        </w:rPr>
      </w:pPr>
      <w:r w:rsidRPr="008C26DC">
        <w:rPr>
          <w:rFonts w:ascii="Arial" w:hAnsi="Arial" w:cs="Arial"/>
          <w:b/>
          <w:sz w:val="28"/>
        </w:rPr>
        <w:t>Overview:</w:t>
      </w:r>
      <w:r w:rsidRPr="008C26DC">
        <w:rPr>
          <w:rFonts w:ascii="Arial" w:hAnsi="Arial" w:cs="Arial"/>
          <w:b/>
          <w:sz w:val="22"/>
        </w:rPr>
        <w:t xml:space="preserve"> </w:t>
      </w:r>
      <w:r w:rsidR="00A02FAA" w:rsidRPr="008C26DC">
        <w:rPr>
          <w:rFonts w:ascii="Arial" w:hAnsi="Arial" w:cs="Arial"/>
          <w:b/>
          <w:sz w:val="22"/>
        </w:rPr>
        <w:t xml:space="preserve"> </w:t>
      </w:r>
    </w:p>
    <w:p w14:paraId="1AFC0496" w14:textId="77777777" w:rsidR="00030A10" w:rsidRPr="008C26DC" w:rsidRDefault="00030A10" w:rsidP="00264EB8">
      <w:pPr>
        <w:rPr>
          <w:rFonts w:ascii="Arial" w:hAnsi="Arial" w:cs="Arial"/>
          <w:sz w:val="28"/>
        </w:rPr>
      </w:pPr>
      <w:r w:rsidRPr="008C26DC">
        <w:rPr>
          <w:rFonts w:ascii="Arial" w:hAnsi="Arial" w:cs="Arial"/>
        </w:rPr>
        <w:t xml:space="preserve">This </w:t>
      </w:r>
      <w:r w:rsidR="00532842">
        <w:rPr>
          <w:rFonts w:ascii="Arial" w:hAnsi="Arial" w:cs="Arial"/>
        </w:rPr>
        <w:t>module</w:t>
      </w:r>
      <w:r w:rsidRPr="008C26DC">
        <w:rPr>
          <w:rFonts w:ascii="Arial" w:hAnsi="Arial" w:cs="Arial"/>
        </w:rPr>
        <w:t xml:space="preserve"> is an opp</w:t>
      </w:r>
      <w:r w:rsidR="00536677" w:rsidRPr="008C26DC">
        <w:rPr>
          <w:rFonts w:ascii="Arial" w:hAnsi="Arial" w:cs="Arial"/>
        </w:rPr>
        <w:t>ortunity for students to learn</w:t>
      </w:r>
      <w:r w:rsidRPr="008C26DC">
        <w:rPr>
          <w:rFonts w:ascii="Arial" w:hAnsi="Arial" w:cs="Arial"/>
        </w:rPr>
        <w:t xml:space="preserve">: </w:t>
      </w:r>
    </w:p>
    <w:p w14:paraId="5148A21E" w14:textId="77777777" w:rsidR="00030A10" w:rsidRPr="008C26DC" w:rsidRDefault="0080245C" w:rsidP="00C207C6">
      <w:pPr>
        <w:pStyle w:val="ListParagraph"/>
        <w:numPr>
          <w:ilvl w:val="0"/>
          <w:numId w:val="15"/>
        </w:numPr>
        <w:rPr>
          <w:rFonts w:ascii="Arial" w:eastAsia="Times New Roman" w:hAnsi="Arial" w:cs="Arial"/>
        </w:rPr>
      </w:pPr>
      <w:r w:rsidRPr="008C26DC">
        <w:rPr>
          <w:rFonts w:ascii="Arial" w:eastAsia="Times New Roman" w:hAnsi="Arial" w:cs="Arial"/>
        </w:rPr>
        <w:t>How human activities can cause resource depletion</w:t>
      </w:r>
    </w:p>
    <w:p w14:paraId="6A803881" w14:textId="77777777" w:rsidR="00030A10" w:rsidRPr="008C26DC" w:rsidRDefault="0080245C" w:rsidP="00C207C6">
      <w:pPr>
        <w:pStyle w:val="ListParagraph"/>
        <w:numPr>
          <w:ilvl w:val="0"/>
          <w:numId w:val="15"/>
        </w:numPr>
        <w:rPr>
          <w:rFonts w:ascii="Arial" w:eastAsia="Times New Roman" w:hAnsi="Arial" w:cs="Arial"/>
        </w:rPr>
      </w:pPr>
      <w:r w:rsidRPr="008C26DC">
        <w:rPr>
          <w:rFonts w:ascii="Arial" w:eastAsia="Times New Roman" w:hAnsi="Arial" w:cs="Arial"/>
        </w:rPr>
        <w:t>How interactions between individual actors are important in natural resource management</w:t>
      </w:r>
    </w:p>
    <w:p w14:paraId="5404A45F" w14:textId="77777777" w:rsidR="00030A10" w:rsidRPr="008C26DC" w:rsidRDefault="0080245C" w:rsidP="00C207C6">
      <w:pPr>
        <w:pStyle w:val="ListParagraph"/>
        <w:numPr>
          <w:ilvl w:val="0"/>
          <w:numId w:val="15"/>
        </w:numPr>
        <w:rPr>
          <w:rFonts w:ascii="Arial" w:eastAsia="Times New Roman" w:hAnsi="Arial" w:cs="Arial"/>
        </w:rPr>
      </w:pPr>
      <w:r w:rsidRPr="008C26DC">
        <w:rPr>
          <w:rFonts w:ascii="Arial" w:eastAsia="Times New Roman" w:hAnsi="Arial" w:cs="Arial"/>
        </w:rPr>
        <w:t>How to observe changes in resource availability/supply based on consumption patterns</w:t>
      </w:r>
    </w:p>
    <w:p w14:paraId="5122C5D9" w14:textId="77777777" w:rsidR="00030A10" w:rsidRPr="008C26DC" w:rsidRDefault="0080245C" w:rsidP="00C207C6">
      <w:pPr>
        <w:pStyle w:val="ListParagraph"/>
        <w:numPr>
          <w:ilvl w:val="0"/>
          <w:numId w:val="15"/>
        </w:numPr>
        <w:rPr>
          <w:rFonts w:ascii="Arial" w:eastAsia="Times New Roman" w:hAnsi="Arial" w:cs="Arial"/>
        </w:rPr>
      </w:pPr>
      <w:r w:rsidRPr="008C26DC">
        <w:rPr>
          <w:rFonts w:ascii="Arial" w:eastAsia="Times New Roman" w:hAnsi="Arial" w:cs="Arial"/>
        </w:rPr>
        <w:t>How to use data to make graphs</w:t>
      </w:r>
    </w:p>
    <w:p w14:paraId="3E0D00E8" w14:textId="77777777" w:rsidR="00030A10" w:rsidRPr="008C26DC" w:rsidRDefault="00030A10" w:rsidP="00C207C6">
      <w:pPr>
        <w:pStyle w:val="ListParagraph"/>
        <w:numPr>
          <w:ilvl w:val="0"/>
          <w:numId w:val="15"/>
        </w:numPr>
        <w:rPr>
          <w:rFonts w:ascii="Arial" w:eastAsia="Times New Roman" w:hAnsi="Arial" w:cs="Arial"/>
        </w:rPr>
      </w:pPr>
      <w:r w:rsidRPr="008C26DC">
        <w:rPr>
          <w:rFonts w:ascii="Arial" w:eastAsia="Times New Roman" w:hAnsi="Arial" w:cs="Arial"/>
        </w:rPr>
        <w:t>How to use</w:t>
      </w:r>
      <w:r w:rsidR="0080245C" w:rsidRPr="008C26DC">
        <w:rPr>
          <w:rFonts w:ascii="Arial" w:eastAsia="Times New Roman" w:hAnsi="Arial" w:cs="Arial"/>
        </w:rPr>
        <w:t xml:space="preserve"> data to discover trends over time</w:t>
      </w:r>
    </w:p>
    <w:p w14:paraId="13E88D6A" w14:textId="77777777" w:rsidR="00F176ED" w:rsidRPr="008C26DC" w:rsidRDefault="00F176ED" w:rsidP="00F176ED">
      <w:pPr>
        <w:rPr>
          <w:rFonts w:ascii="Arial" w:eastAsia="Times New Roman" w:hAnsi="Arial" w:cs="Arial"/>
          <w:i/>
          <w:color w:val="943634" w:themeColor="accent2" w:themeShade="BF"/>
          <w:sz w:val="20"/>
        </w:rPr>
      </w:pPr>
    </w:p>
    <w:p w14:paraId="5B85D9C6" w14:textId="77777777" w:rsidR="003D1E4E" w:rsidRPr="008C26DC" w:rsidRDefault="00281A46" w:rsidP="003D1E4E">
      <w:pPr>
        <w:tabs>
          <w:tab w:val="left" w:pos="2340"/>
          <w:tab w:val="left" w:pos="3510"/>
          <w:tab w:val="left" w:pos="4140"/>
          <w:tab w:val="left" w:pos="5670"/>
          <w:tab w:val="left" w:pos="7200"/>
        </w:tabs>
        <w:rPr>
          <w:rStyle w:val="Hyperlink"/>
        </w:rPr>
      </w:pPr>
      <w:r w:rsidRPr="008C26DC">
        <w:rPr>
          <w:rFonts w:ascii="Arial" w:eastAsia="Times New Roman" w:hAnsi="Arial" w:cs="Arial"/>
          <w:b/>
          <w:sz w:val="20"/>
        </w:rPr>
        <w:t>Navigate</w:t>
      </w:r>
      <w:r w:rsidR="00EB1A8E" w:rsidRPr="008C26DC">
        <w:rPr>
          <w:rFonts w:ascii="Arial" w:eastAsia="Times New Roman" w:hAnsi="Arial" w:cs="Arial"/>
          <w:b/>
          <w:sz w:val="20"/>
        </w:rPr>
        <w:t xml:space="preserve">:  </w:t>
      </w:r>
      <w:hyperlink w:anchor="Background" w:history="1">
        <w:r w:rsidR="00CC22BC" w:rsidRPr="008C26DC">
          <w:rPr>
            <w:rStyle w:val="Hyperlink"/>
            <w:rFonts w:ascii="Arial" w:hAnsi="Arial" w:cs="Arial"/>
            <w:sz w:val="20"/>
          </w:rPr>
          <w:t>Background</w:t>
        </w:r>
      </w:hyperlink>
      <w:r w:rsidR="00EB1A8E" w:rsidRPr="008C26DC">
        <w:rPr>
          <w:rFonts w:ascii="Arial" w:hAnsi="Arial" w:cs="Arial"/>
          <w:sz w:val="20"/>
        </w:rPr>
        <w:tab/>
      </w:r>
      <w:hyperlink w:anchor="Materials" w:history="1">
        <w:r w:rsidR="00EB1A8E" w:rsidRPr="008C26DC">
          <w:rPr>
            <w:rStyle w:val="Hyperlink"/>
            <w:rFonts w:ascii="Arial" w:hAnsi="Arial" w:cs="Arial"/>
            <w:sz w:val="20"/>
          </w:rPr>
          <w:t>Materials &amp;Time</w:t>
        </w:r>
      </w:hyperlink>
      <w:r w:rsidR="00EB1A8E" w:rsidRPr="008C26DC">
        <w:rPr>
          <w:rFonts w:ascii="Arial" w:hAnsi="Arial" w:cs="Arial"/>
          <w:sz w:val="20"/>
        </w:rPr>
        <w:tab/>
      </w:r>
      <w:hyperlink w:anchor="StartingPoint" w:history="1">
        <w:r w:rsidR="00EB1A8E" w:rsidRPr="008C26DC">
          <w:rPr>
            <w:rStyle w:val="Hyperlink"/>
            <w:rFonts w:ascii="Arial" w:hAnsi="Arial" w:cs="Arial"/>
            <w:sz w:val="20"/>
          </w:rPr>
          <w:t>Starting Point</w:t>
        </w:r>
      </w:hyperlink>
      <w:r w:rsidR="00EB1A8E" w:rsidRPr="008C26DC">
        <w:rPr>
          <w:rFonts w:ascii="Arial" w:hAnsi="Arial" w:cs="Arial"/>
          <w:sz w:val="20"/>
        </w:rPr>
        <w:tab/>
      </w:r>
      <w:hyperlink w:anchor="Details" w:history="1">
        <w:r w:rsidR="00EB1A8E" w:rsidRPr="008C26DC">
          <w:rPr>
            <w:rStyle w:val="Hyperlink"/>
            <w:rFonts w:ascii="Arial" w:hAnsi="Arial" w:cs="Arial"/>
            <w:sz w:val="20"/>
          </w:rPr>
          <w:t>Procedures</w:t>
        </w:r>
      </w:hyperlink>
      <w:r w:rsidR="00EB1A8E" w:rsidRPr="008C26DC">
        <w:rPr>
          <w:rFonts w:ascii="Arial" w:hAnsi="Arial" w:cs="Arial"/>
          <w:sz w:val="20"/>
        </w:rPr>
        <w:tab/>
      </w:r>
      <w:hyperlink w:anchor="Standards" w:history="1">
        <w:r w:rsidR="00E20E59" w:rsidRPr="008C26DC">
          <w:rPr>
            <w:rStyle w:val="Hyperlink"/>
            <w:rFonts w:ascii="Arial" w:hAnsi="Arial" w:cs="Arial"/>
            <w:sz w:val="20"/>
          </w:rPr>
          <w:t>Standards</w:t>
        </w:r>
      </w:hyperlink>
      <w:r w:rsidR="00E20E59" w:rsidRPr="008C26DC">
        <w:rPr>
          <w:rFonts w:ascii="Arial" w:hAnsi="Arial" w:cs="Arial"/>
          <w:sz w:val="20"/>
        </w:rPr>
        <w:tab/>
      </w:r>
      <w:hyperlink w:anchor="Supplemental" w:history="1">
        <w:r w:rsidR="00EB1A8E" w:rsidRPr="008C26DC">
          <w:rPr>
            <w:rStyle w:val="Hyperlink"/>
            <w:rFonts w:ascii="Arial" w:hAnsi="Arial" w:cs="Arial"/>
            <w:sz w:val="20"/>
          </w:rPr>
          <w:t>Supplemental</w:t>
        </w:r>
      </w:hyperlink>
      <w:bookmarkStart w:id="0" w:name="Background"/>
    </w:p>
    <w:p w14:paraId="39005899" w14:textId="77777777" w:rsidR="006759E5" w:rsidRDefault="006759E5" w:rsidP="003D1E4E">
      <w:pPr>
        <w:tabs>
          <w:tab w:val="left" w:pos="2340"/>
          <w:tab w:val="left" w:pos="3510"/>
          <w:tab w:val="left" w:pos="4140"/>
          <w:tab w:val="left" w:pos="5670"/>
          <w:tab w:val="left" w:pos="7200"/>
        </w:tabs>
        <w:rPr>
          <w:rFonts w:ascii="Arial" w:hAnsi="Arial" w:cs="Arial"/>
          <w:b/>
          <w:bCs/>
          <w:color w:val="0000FF"/>
          <w:sz w:val="28"/>
          <w:szCs w:val="48"/>
        </w:rPr>
      </w:pPr>
    </w:p>
    <w:p w14:paraId="5D53ACFD" w14:textId="77777777" w:rsidR="00462D5F" w:rsidRPr="008C26DC" w:rsidRDefault="00CC22BC" w:rsidP="003D1E4E">
      <w:pPr>
        <w:tabs>
          <w:tab w:val="left" w:pos="2340"/>
          <w:tab w:val="left" w:pos="3510"/>
          <w:tab w:val="left" w:pos="4140"/>
          <w:tab w:val="left" w:pos="5670"/>
          <w:tab w:val="left" w:pos="7200"/>
        </w:tabs>
        <w:rPr>
          <w:rFonts w:ascii="Arial" w:hAnsi="Arial" w:cs="Arial"/>
          <w:sz w:val="20"/>
        </w:rPr>
      </w:pPr>
      <w:r w:rsidRPr="008C26DC">
        <w:rPr>
          <w:rFonts w:ascii="Arial" w:hAnsi="Arial" w:cs="Arial"/>
          <w:b/>
          <w:bCs/>
          <w:color w:val="0000FF"/>
          <w:sz w:val="28"/>
          <w:szCs w:val="48"/>
        </w:rPr>
        <w:lastRenderedPageBreak/>
        <w:t>Background</w:t>
      </w:r>
      <w:r w:rsidR="00F176ED" w:rsidRPr="008C26DC">
        <w:rPr>
          <w:rFonts w:ascii="Arial" w:hAnsi="Arial" w:cs="Arial"/>
          <w:b/>
          <w:bCs/>
          <w:color w:val="0000FF"/>
          <w:sz w:val="28"/>
          <w:szCs w:val="48"/>
        </w:rPr>
        <w:t xml:space="preserve"> for Teachers</w:t>
      </w:r>
    </w:p>
    <w:bookmarkEnd w:id="0"/>
    <w:p w14:paraId="6E2043B8" w14:textId="77777777" w:rsidR="00E74137" w:rsidRDefault="006C0CFA" w:rsidP="002E6A31">
      <w:pPr>
        <w:pStyle w:val="NormalWeb"/>
        <w:rPr>
          <w:rFonts w:ascii="Arial" w:hAnsi="Arial" w:cs="Arial"/>
        </w:rPr>
      </w:pPr>
      <w:r w:rsidRPr="008C26DC">
        <w:rPr>
          <w:rFonts w:ascii="Arial" w:hAnsi="Arial" w:cs="Arial"/>
          <w:b/>
          <w:bCs/>
        </w:rPr>
        <w:t>Why this matters</w:t>
      </w:r>
      <w:r w:rsidR="00F176ED" w:rsidRPr="008C26DC">
        <w:rPr>
          <w:rFonts w:ascii="Arial" w:hAnsi="Arial" w:cs="Arial"/>
          <w:b/>
          <w:bCs/>
          <w:szCs w:val="28"/>
        </w:rPr>
        <w:t>:</w:t>
      </w:r>
      <w:r w:rsidR="001C1AA8" w:rsidRPr="008C26DC">
        <w:rPr>
          <w:rFonts w:ascii="Arial" w:hAnsi="Arial" w:cs="Arial"/>
          <w:color w:val="7F3B03"/>
          <w:sz w:val="22"/>
        </w:rPr>
        <w:t xml:space="preserve"> </w:t>
      </w:r>
      <w:r w:rsidR="002E6A31" w:rsidRPr="008C26DC">
        <w:rPr>
          <w:rFonts w:ascii="Arial" w:hAnsi="Arial" w:cs="Arial"/>
        </w:rPr>
        <w:t xml:space="preserve">The </w:t>
      </w:r>
      <w:r w:rsidR="002E6A31" w:rsidRPr="008C26DC">
        <w:rPr>
          <w:rFonts w:ascii="Arial" w:hAnsi="Arial" w:cs="Arial"/>
          <w:bCs/>
        </w:rPr>
        <w:t>tragedy of the commons</w:t>
      </w:r>
      <w:r w:rsidR="002E6A31" w:rsidRPr="008C26DC">
        <w:rPr>
          <w:rFonts w:ascii="Arial" w:hAnsi="Arial" w:cs="Arial"/>
        </w:rPr>
        <w:t xml:space="preserve"> is a dilemma </w:t>
      </w:r>
      <w:r w:rsidR="00E74137">
        <w:rPr>
          <w:rFonts w:ascii="Arial" w:hAnsi="Arial" w:cs="Arial"/>
        </w:rPr>
        <w:t>when</w:t>
      </w:r>
      <w:r w:rsidR="002E6A31" w:rsidRPr="008C26DC">
        <w:rPr>
          <w:rFonts w:ascii="Arial" w:hAnsi="Arial" w:cs="Arial"/>
        </w:rPr>
        <w:t xml:space="preserve"> multiple individuals, acting independently and rationally consulting their own self-interest, will ultimately deplete a shared limited resource even when it is clear that it is not in anyone's long-term interest for this to happen. This dilemma was first described in an influential article titled "The Tragedy of the Commons," written by Garrett Hardin</w:t>
      </w:r>
      <w:r w:rsidR="00264EB8" w:rsidRPr="008C26DC">
        <w:rPr>
          <w:rFonts w:ascii="Arial" w:hAnsi="Arial" w:cs="Arial"/>
        </w:rPr>
        <w:t xml:space="preserve"> </w:t>
      </w:r>
      <w:r w:rsidR="002E6A31" w:rsidRPr="008C26DC">
        <w:rPr>
          <w:rFonts w:ascii="Arial" w:hAnsi="Arial" w:cs="Arial"/>
        </w:rPr>
        <w:t xml:space="preserve">and first published in the journal </w:t>
      </w:r>
      <w:r w:rsidR="002E6A31" w:rsidRPr="008C26DC">
        <w:rPr>
          <w:rFonts w:ascii="Arial" w:hAnsi="Arial" w:cs="Arial"/>
          <w:i/>
          <w:iCs/>
        </w:rPr>
        <w:t>Science</w:t>
      </w:r>
      <w:r w:rsidR="00264EB8" w:rsidRPr="008C26DC">
        <w:rPr>
          <w:rFonts w:ascii="Arial" w:hAnsi="Arial" w:cs="Arial"/>
        </w:rPr>
        <w:t xml:space="preserve"> </w:t>
      </w:r>
      <w:r w:rsidR="002E6A31" w:rsidRPr="008C26DC">
        <w:rPr>
          <w:rFonts w:ascii="Arial" w:hAnsi="Arial" w:cs="Arial"/>
        </w:rPr>
        <w:t>in 1968.</w:t>
      </w:r>
      <w:r w:rsidR="00264EB8" w:rsidRPr="008C26DC">
        <w:rPr>
          <w:rFonts w:ascii="Arial" w:hAnsi="Arial" w:cs="Arial"/>
          <w:vertAlign w:val="superscript"/>
        </w:rPr>
        <w:t xml:space="preserve"> </w:t>
      </w:r>
      <w:r w:rsidR="002E6A31" w:rsidRPr="008C26DC">
        <w:rPr>
          <w:rFonts w:ascii="Arial" w:hAnsi="Arial" w:cs="Arial"/>
        </w:rPr>
        <w:t>Hardin's Commons Theory is frequently cited to support the notion of sustainable development, meshing economic growth and environmental protection, and has had an effect on numerous current issues, including the debate over global warming</w:t>
      </w:r>
      <w:r w:rsidR="00264EB8" w:rsidRPr="008C26DC">
        <w:rPr>
          <w:rFonts w:ascii="Arial" w:hAnsi="Arial" w:cs="Arial"/>
        </w:rPr>
        <w:t>, fisheries</w:t>
      </w:r>
      <w:r w:rsidR="00FF7935" w:rsidRPr="008C26DC">
        <w:rPr>
          <w:rFonts w:ascii="Arial" w:hAnsi="Arial" w:cs="Arial"/>
        </w:rPr>
        <w:t xml:space="preserve"> depletion</w:t>
      </w:r>
      <w:r w:rsidR="00264EB8" w:rsidRPr="008C26DC">
        <w:rPr>
          <w:rFonts w:ascii="Arial" w:hAnsi="Arial" w:cs="Arial"/>
        </w:rPr>
        <w:t>, deforestation, water consumption and water quality</w:t>
      </w:r>
      <w:r w:rsidR="002E6A31" w:rsidRPr="008C26DC">
        <w:rPr>
          <w:rFonts w:ascii="Arial" w:hAnsi="Arial" w:cs="Arial"/>
        </w:rPr>
        <w:t xml:space="preserve">. </w:t>
      </w:r>
    </w:p>
    <w:p w14:paraId="66D2D391" w14:textId="77777777" w:rsidR="002E6A31" w:rsidRPr="008C26DC" w:rsidRDefault="002E6A31" w:rsidP="002E6A31">
      <w:pPr>
        <w:pStyle w:val="NormalWeb"/>
        <w:rPr>
          <w:rFonts w:ascii="Arial" w:hAnsi="Arial" w:cs="Arial"/>
        </w:rPr>
      </w:pPr>
      <w:r w:rsidRPr="008C26DC">
        <w:rPr>
          <w:rFonts w:ascii="Arial" w:hAnsi="Arial" w:cs="Arial"/>
        </w:rPr>
        <w:t xml:space="preserve">Articulating solutions to the tragedy of the commons is one of the main problems of </w:t>
      </w:r>
      <w:r w:rsidR="00FF7935" w:rsidRPr="008C26DC">
        <w:rPr>
          <w:rFonts w:ascii="Arial" w:hAnsi="Arial" w:cs="Arial"/>
        </w:rPr>
        <w:t>environmental policy and natural resource scholars and managers</w:t>
      </w:r>
      <w:r w:rsidRPr="008C26DC">
        <w:rPr>
          <w:rFonts w:ascii="Arial" w:hAnsi="Arial" w:cs="Arial"/>
        </w:rPr>
        <w:t xml:space="preserve">. In </w:t>
      </w:r>
      <w:r w:rsidR="00FF7935" w:rsidRPr="008C26DC">
        <w:rPr>
          <w:rFonts w:ascii="Arial" w:hAnsi="Arial" w:cs="Arial"/>
        </w:rPr>
        <w:t xml:space="preserve">the </w:t>
      </w:r>
      <w:r w:rsidRPr="008C26DC">
        <w:rPr>
          <w:rFonts w:ascii="Arial" w:hAnsi="Arial" w:cs="Arial"/>
        </w:rPr>
        <w:t>absence of enlightened self-interest</w:t>
      </w:r>
      <w:r w:rsidR="00264EB8" w:rsidRPr="008C26DC">
        <w:rPr>
          <w:rFonts w:ascii="Arial" w:hAnsi="Arial" w:cs="Arial"/>
        </w:rPr>
        <w:t>, altruistic or cooperative behavior</w:t>
      </w:r>
      <w:r w:rsidRPr="008C26DC">
        <w:rPr>
          <w:rFonts w:ascii="Arial" w:hAnsi="Arial" w:cs="Arial"/>
        </w:rPr>
        <w:t>, some form of authority is needed to solve the collective action problem. In a typical example, governmental regulations can limit the amount of a common good that is available for use by any individual. Permit systems for extractive economic activities including mini</w:t>
      </w:r>
      <w:r w:rsidR="008D3BA6" w:rsidRPr="008C26DC">
        <w:rPr>
          <w:rFonts w:ascii="Arial" w:hAnsi="Arial" w:cs="Arial"/>
        </w:rPr>
        <w:t xml:space="preserve">ng, fishing, hunting </w:t>
      </w:r>
      <w:r w:rsidRPr="008C26DC">
        <w:rPr>
          <w:rFonts w:ascii="Arial" w:hAnsi="Arial" w:cs="Arial"/>
        </w:rPr>
        <w:t xml:space="preserve">and timber </w:t>
      </w:r>
      <w:r w:rsidR="008D3BA6" w:rsidRPr="008C26DC">
        <w:rPr>
          <w:rFonts w:ascii="Arial" w:hAnsi="Arial" w:cs="Arial"/>
        </w:rPr>
        <w:t>production</w:t>
      </w:r>
      <w:r w:rsidRPr="008C26DC">
        <w:rPr>
          <w:rFonts w:ascii="Arial" w:hAnsi="Arial" w:cs="Arial"/>
        </w:rPr>
        <w:t xml:space="preserve"> are examples of this approach. Similarly, limits to pollution are examples of governmental intervention on behalf of the commons. Alternatively, resource users themselves can cooperate to conserve the resource in the name of mutual benefit. Another solution for some resources is to convert </w:t>
      </w:r>
      <w:r w:rsidR="00FF7935" w:rsidRPr="008C26DC">
        <w:rPr>
          <w:rFonts w:ascii="Arial" w:hAnsi="Arial" w:cs="Arial"/>
        </w:rPr>
        <w:t xml:space="preserve">a </w:t>
      </w:r>
      <w:r w:rsidRPr="008C26DC">
        <w:rPr>
          <w:rFonts w:ascii="Arial" w:hAnsi="Arial" w:cs="Arial"/>
        </w:rPr>
        <w:t xml:space="preserve">common </w:t>
      </w:r>
      <w:r w:rsidR="00FF7935" w:rsidRPr="008C26DC">
        <w:rPr>
          <w:rFonts w:ascii="Arial" w:hAnsi="Arial" w:cs="Arial"/>
        </w:rPr>
        <w:t>pool resource</w:t>
      </w:r>
      <w:r w:rsidRPr="008C26DC">
        <w:rPr>
          <w:rFonts w:ascii="Arial" w:hAnsi="Arial" w:cs="Arial"/>
        </w:rPr>
        <w:t xml:space="preserve"> into private property, giving the new owner an incentive to enforce its sustainability.</w:t>
      </w:r>
    </w:p>
    <w:p w14:paraId="410B46E7" w14:textId="77777777" w:rsidR="005940DA" w:rsidRPr="008C26DC" w:rsidRDefault="00854B78" w:rsidP="005940D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Cs/>
          <w:color w:val="auto"/>
          <w:szCs w:val="32"/>
        </w:rPr>
      </w:pPr>
      <w:r w:rsidRPr="008C26DC">
        <w:rPr>
          <w:rFonts w:ascii="Arial" w:hAnsi="Arial" w:cs="Arial"/>
          <w:b/>
          <w:bCs/>
          <w:color w:val="auto"/>
          <w:szCs w:val="32"/>
        </w:rPr>
        <w:t>Assumed</w:t>
      </w:r>
      <w:r w:rsidR="006C0CFA" w:rsidRPr="008C26DC">
        <w:rPr>
          <w:rFonts w:ascii="Arial" w:hAnsi="Arial" w:cs="Arial"/>
          <w:b/>
          <w:bCs/>
          <w:color w:val="auto"/>
          <w:szCs w:val="32"/>
        </w:rPr>
        <w:t xml:space="preserve"> background:</w:t>
      </w:r>
      <w:r w:rsidR="006C0CFA" w:rsidRPr="008C26DC">
        <w:rPr>
          <w:rFonts w:ascii="Arial" w:hAnsi="Arial" w:cs="Arial"/>
          <w:b/>
          <w:bCs/>
          <w:color w:val="7F3B03"/>
          <w:szCs w:val="32"/>
        </w:rPr>
        <w:t xml:space="preserve"> </w:t>
      </w:r>
      <w:r w:rsidR="005940DA" w:rsidRPr="008C26DC">
        <w:rPr>
          <w:rFonts w:ascii="Arial" w:hAnsi="Arial" w:cs="Arial"/>
          <w:bCs/>
          <w:color w:val="auto"/>
          <w:szCs w:val="32"/>
        </w:rPr>
        <w:t>Although prior exposure to the areas listed below would be ideal, experience is not required for students to successfully participate in this activity:</w:t>
      </w:r>
    </w:p>
    <w:p w14:paraId="68ABF4F7" w14:textId="77777777" w:rsidR="005940DA" w:rsidRPr="008C26DC" w:rsidRDefault="005940DA" w:rsidP="005940DA">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color w:val="auto"/>
          <w:szCs w:val="32"/>
        </w:rPr>
      </w:pPr>
      <w:r w:rsidRPr="008C26DC">
        <w:rPr>
          <w:rFonts w:ascii="Arial" w:hAnsi="Arial" w:cs="Arial"/>
          <w:color w:val="auto"/>
        </w:rPr>
        <w:t>Economics</w:t>
      </w:r>
      <w:r w:rsidR="00FF7935" w:rsidRPr="008C26DC">
        <w:rPr>
          <w:rFonts w:ascii="Arial" w:hAnsi="Arial" w:cs="Arial"/>
          <w:color w:val="auto"/>
        </w:rPr>
        <w:t xml:space="preserve">: concepts of profit and </w:t>
      </w:r>
      <w:r w:rsidR="00047D13" w:rsidRPr="008C26DC">
        <w:rPr>
          <w:rFonts w:ascii="Arial" w:hAnsi="Arial" w:cs="Arial"/>
          <w:color w:val="auto"/>
        </w:rPr>
        <w:t xml:space="preserve">utility </w:t>
      </w:r>
    </w:p>
    <w:p w14:paraId="27E19AE6" w14:textId="77777777" w:rsidR="005940DA" w:rsidRPr="008C26DC" w:rsidRDefault="005940DA" w:rsidP="005940DA">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color w:val="auto"/>
          <w:szCs w:val="32"/>
        </w:rPr>
      </w:pPr>
      <w:r w:rsidRPr="008C26DC">
        <w:rPr>
          <w:rFonts w:ascii="Arial" w:hAnsi="Arial" w:cs="Arial"/>
          <w:color w:val="auto"/>
        </w:rPr>
        <w:t>Government</w:t>
      </w:r>
      <w:r w:rsidR="00047D13" w:rsidRPr="008C26DC">
        <w:rPr>
          <w:rFonts w:ascii="Arial" w:hAnsi="Arial" w:cs="Arial"/>
          <w:color w:val="auto"/>
        </w:rPr>
        <w:t>: concepts of monitoring and enforcement of laws</w:t>
      </w:r>
    </w:p>
    <w:p w14:paraId="15002400" w14:textId="77777777" w:rsidR="005940DA" w:rsidRPr="008C26DC" w:rsidRDefault="005940DA" w:rsidP="005940DA">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color w:val="auto"/>
          <w:szCs w:val="32"/>
        </w:rPr>
      </w:pPr>
      <w:r w:rsidRPr="008C26DC">
        <w:rPr>
          <w:rFonts w:ascii="Arial" w:hAnsi="Arial" w:cs="Arial"/>
          <w:color w:val="auto"/>
        </w:rPr>
        <w:t>An understanding of natural resources and the c</w:t>
      </w:r>
      <w:r w:rsidR="00F273A7" w:rsidRPr="008C26DC">
        <w:rPr>
          <w:rFonts w:ascii="Arial" w:hAnsi="Arial" w:cs="Arial"/>
          <w:color w:val="auto"/>
        </w:rPr>
        <w:t>oncept</w:t>
      </w:r>
      <w:r w:rsidRPr="008C26DC">
        <w:rPr>
          <w:rFonts w:ascii="Arial" w:hAnsi="Arial" w:cs="Arial"/>
          <w:color w:val="auto"/>
        </w:rPr>
        <w:t xml:space="preserve"> of renewable resources </w:t>
      </w:r>
    </w:p>
    <w:p w14:paraId="4171E18D" w14:textId="77777777" w:rsidR="00854B78" w:rsidRPr="008C26DC" w:rsidRDefault="005940DA" w:rsidP="005940DA">
      <w:pPr>
        <w:pStyle w:val="ListParagraph"/>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color w:val="auto"/>
          <w:szCs w:val="32"/>
        </w:rPr>
      </w:pPr>
      <w:r w:rsidRPr="008C26DC">
        <w:rPr>
          <w:rFonts w:ascii="Arial" w:hAnsi="Arial" w:cs="Arial"/>
          <w:color w:val="auto"/>
        </w:rPr>
        <w:t xml:space="preserve">Ability to plot data and </w:t>
      </w:r>
      <w:r w:rsidR="008D3BA6" w:rsidRPr="008C26DC">
        <w:rPr>
          <w:rFonts w:ascii="Arial" w:hAnsi="Arial" w:cs="Arial"/>
          <w:color w:val="auto"/>
        </w:rPr>
        <w:t>interpret data</w:t>
      </w:r>
    </w:p>
    <w:p w14:paraId="48E6B7FD" w14:textId="77777777" w:rsidR="00D1767E" w:rsidRDefault="00D1767E" w:rsidP="00854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color w:val="auto"/>
          <w:szCs w:val="32"/>
        </w:rPr>
      </w:pPr>
    </w:p>
    <w:p w14:paraId="562D2F9D" w14:textId="77777777" w:rsidR="00854B78" w:rsidRPr="008C26DC" w:rsidRDefault="00854B78" w:rsidP="00854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7F3B03"/>
        </w:rPr>
      </w:pPr>
      <w:r w:rsidRPr="008C26DC">
        <w:rPr>
          <w:rFonts w:ascii="Arial" w:hAnsi="Arial" w:cs="Arial"/>
          <w:b/>
          <w:bCs/>
          <w:color w:val="auto"/>
          <w:szCs w:val="32"/>
        </w:rPr>
        <w:t>Special context:</w:t>
      </w:r>
      <w:r w:rsidRPr="008C26DC">
        <w:rPr>
          <w:rFonts w:ascii="Arial" w:hAnsi="Arial" w:cs="Arial"/>
          <w:b/>
          <w:bCs/>
          <w:color w:val="7F3B03"/>
          <w:szCs w:val="32"/>
        </w:rPr>
        <w:t xml:space="preserve"> </w:t>
      </w:r>
      <w:r w:rsidR="00190D5F" w:rsidRPr="008C26DC">
        <w:rPr>
          <w:rFonts w:ascii="Arial" w:hAnsi="Arial" w:cs="Arial"/>
        </w:rPr>
        <w:t xml:space="preserve">This activity applies the basic concept of the </w:t>
      </w:r>
      <w:r w:rsidR="00190D5F" w:rsidRPr="008C26DC">
        <w:rPr>
          <w:rFonts w:ascii="Arial" w:hAnsi="Arial" w:cs="Arial"/>
          <w:b/>
        </w:rPr>
        <w:t>Tragedy of the Commons</w:t>
      </w:r>
      <w:r w:rsidR="00190D5F" w:rsidRPr="008C26DC">
        <w:rPr>
          <w:rFonts w:ascii="Arial" w:hAnsi="Arial" w:cs="Arial"/>
        </w:rPr>
        <w:t xml:space="preserve"> to fisheries. </w:t>
      </w:r>
      <w:r w:rsidR="008853F9" w:rsidRPr="008C26DC">
        <w:rPr>
          <w:rFonts w:ascii="Arial" w:hAnsi="Arial" w:cs="Arial"/>
        </w:rPr>
        <w:t xml:space="preserve">Overexploitation of </w:t>
      </w:r>
      <w:r w:rsidR="008853F9" w:rsidRPr="008C26DC">
        <w:rPr>
          <w:rFonts w:ascii="Arial" w:hAnsi="Arial" w:cs="Arial"/>
          <w:b/>
        </w:rPr>
        <w:t>common pool</w:t>
      </w:r>
      <w:r w:rsidR="008853F9" w:rsidRPr="008C26DC">
        <w:rPr>
          <w:rFonts w:ascii="Arial" w:hAnsi="Arial" w:cs="Arial"/>
        </w:rPr>
        <w:t xml:space="preserve"> and </w:t>
      </w:r>
      <w:r w:rsidR="008853F9" w:rsidRPr="008C26DC">
        <w:rPr>
          <w:rFonts w:ascii="Arial" w:hAnsi="Arial" w:cs="Arial"/>
          <w:b/>
        </w:rPr>
        <w:t>open access fisheries</w:t>
      </w:r>
      <w:r w:rsidR="008853F9" w:rsidRPr="008C26DC">
        <w:rPr>
          <w:rFonts w:ascii="Arial" w:hAnsi="Arial" w:cs="Arial"/>
        </w:rPr>
        <w:t xml:space="preserve"> is a well-known natural resource issue that has important implications for </w:t>
      </w:r>
      <w:r w:rsidR="008853F9" w:rsidRPr="008C26DC">
        <w:rPr>
          <w:rFonts w:ascii="Arial" w:hAnsi="Arial" w:cs="Arial"/>
          <w:b/>
        </w:rPr>
        <w:t>local and global economies</w:t>
      </w:r>
      <w:r w:rsidR="008853F9" w:rsidRPr="008C26DC">
        <w:rPr>
          <w:rFonts w:ascii="Arial" w:hAnsi="Arial" w:cs="Arial"/>
        </w:rPr>
        <w:t xml:space="preserve"> as well as </w:t>
      </w:r>
      <w:r w:rsidR="008853F9" w:rsidRPr="008C26DC">
        <w:rPr>
          <w:rFonts w:ascii="Arial" w:hAnsi="Arial" w:cs="Arial"/>
          <w:b/>
        </w:rPr>
        <w:t>marine biodiversity</w:t>
      </w:r>
      <w:r w:rsidR="008853F9" w:rsidRPr="008C26DC">
        <w:rPr>
          <w:rFonts w:ascii="Arial" w:hAnsi="Arial" w:cs="Arial"/>
        </w:rPr>
        <w:t xml:space="preserve">. Students will </w:t>
      </w:r>
      <w:r w:rsidR="00F273A7" w:rsidRPr="008C26DC">
        <w:rPr>
          <w:rFonts w:ascii="Arial" w:hAnsi="Arial" w:cs="Arial"/>
        </w:rPr>
        <w:t>represent</w:t>
      </w:r>
      <w:r w:rsidR="008853F9" w:rsidRPr="008C26DC">
        <w:rPr>
          <w:rFonts w:ascii="Arial" w:hAnsi="Arial" w:cs="Arial"/>
        </w:rPr>
        <w:t xml:space="preserve"> independent actors seeking to catch fish to support their livelihood</w:t>
      </w:r>
      <w:r w:rsidR="00F273A7" w:rsidRPr="008C26DC">
        <w:rPr>
          <w:rFonts w:ascii="Arial" w:hAnsi="Arial" w:cs="Arial"/>
        </w:rPr>
        <w:t xml:space="preserve"> from a shared fish population</w:t>
      </w:r>
      <w:r w:rsidR="008853F9" w:rsidRPr="008C26DC">
        <w:rPr>
          <w:rFonts w:ascii="Arial" w:hAnsi="Arial" w:cs="Arial"/>
        </w:rPr>
        <w:t>.</w:t>
      </w:r>
      <w:r w:rsidRPr="008C26DC">
        <w:rPr>
          <w:rFonts w:ascii="Arial" w:hAnsi="Arial" w:cs="Arial"/>
          <w:color w:val="7F3B03"/>
        </w:rPr>
        <w:t xml:space="preserve"> </w:t>
      </w:r>
    </w:p>
    <w:p w14:paraId="1E88778C" w14:textId="77777777" w:rsidR="00E74137" w:rsidRDefault="00E74137" w:rsidP="00854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bCs/>
          <w:color w:val="auto"/>
          <w:szCs w:val="32"/>
        </w:rPr>
      </w:pPr>
    </w:p>
    <w:p w14:paraId="745F03B5" w14:textId="77777777" w:rsidR="00A02FAA" w:rsidRPr="008C26DC" w:rsidRDefault="00854B78" w:rsidP="00854B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auto"/>
        </w:rPr>
      </w:pPr>
      <w:r w:rsidRPr="008C26DC">
        <w:rPr>
          <w:rFonts w:ascii="Arial" w:hAnsi="Arial" w:cs="Arial"/>
          <w:b/>
          <w:bCs/>
          <w:color w:val="auto"/>
          <w:szCs w:val="32"/>
        </w:rPr>
        <w:t>Scaffolding supplements:</w:t>
      </w:r>
      <w:r w:rsidRPr="008C26DC">
        <w:rPr>
          <w:rFonts w:ascii="Arial" w:hAnsi="Arial" w:cs="Arial"/>
          <w:b/>
          <w:bCs/>
          <w:color w:val="7F3B03"/>
          <w:szCs w:val="32"/>
        </w:rPr>
        <w:t xml:space="preserve"> </w:t>
      </w:r>
      <w:r w:rsidR="008853F9" w:rsidRPr="008C26DC">
        <w:rPr>
          <w:rFonts w:ascii="Arial" w:hAnsi="Arial" w:cs="Arial"/>
          <w:color w:val="auto"/>
        </w:rPr>
        <w:t>Teacher Instruction form, G</w:t>
      </w:r>
      <w:r w:rsidR="00B37A9D" w:rsidRPr="008C26DC">
        <w:rPr>
          <w:rFonts w:ascii="Arial" w:hAnsi="Arial" w:cs="Arial"/>
          <w:color w:val="auto"/>
        </w:rPr>
        <w:t>roup handouts</w:t>
      </w:r>
      <w:r w:rsidR="00A25AE0" w:rsidRPr="008C26DC">
        <w:rPr>
          <w:rFonts w:ascii="Arial" w:hAnsi="Arial" w:cs="Arial"/>
          <w:color w:val="auto"/>
        </w:rPr>
        <w:t>.</w:t>
      </w:r>
    </w:p>
    <w:p w14:paraId="7C1E2C63" w14:textId="77777777" w:rsidR="00A02FAA" w:rsidRPr="008C26DC" w:rsidRDefault="00A02FAA" w:rsidP="00A02F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7F3B03"/>
          <w:sz w:val="28"/>
          <w:szCs w:val="28"/>
        </w:rPr>
      </w:pPr>
    </w:p>
    <w:p w14:paraId="2C99D910" w14:textId="77777777" w:rsidR="00F176ED" w:rsidRPr="008C26DC" w:rsidRDefault="00F176ED"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5290179" w14:textId="77777777" w:rsidR="003D1E4E" w:rsidRPr="008C26DC" w:rsidRDefault="003D1E4E">
      <w:pPr>
        <w:rPr>
          <w:rFonts w:ascii="Arial" w:eastAsiaTheme="majorEastAsia" w:hAnsi="Arial" w:cs="Arial"/>
          <w:color w:val="0000FF"/>
          <w:sz w:val="28"/>
          <w:szCs w:val="48"/>
        </w:rPr>
      </w:pPr>
      <w:bookmarkStart w:id="1" w:name="Materials"/>
      <w:r w:rsidRPr="008C26DC">
        <w:rPr>
          <w:rFonts w:ascii="Arial" w:hAnsi="Arial" w:cs="Arial"/>
          <w:b/>
          <w:bCs/>
          <w:color w:val="0000FF"/>
          <w:sz w:val="28"/>
          <w:szCs w:val="48"/>
        </w:rPr>
        <w:br w:type="page"/>
      </w:r>
    </w:p>
    <w:p w14:paraId="312A3D73" w14:textId="77777777" w:rsidR="00F176ED" w:rsidRPr="008C26DC" w:rsidRDefault="00D358E9" w:rsidP="003C6ACF">
      <w:pPr>
        <w:pStyle w:val="Heading1"/>
        <w:rPr>
          <w:rFonts w:ascii="Arial" w:hAnsi="Arial" w:cs="Arial"/>
          <w:b w:val="0"/>
          <w:bCs w:val="0"/>
          <w:color w:val="0000FF"/>
          <w:szCs w:val="48"/>
        </w:rPr>
      </w:pPr>
      <w:r w:rsidRPr="008C26DC">
        <w:rPr>
          <w:rFonts w:ascii="Arial" w:hAnsi="Arial" w:cs="Arial"/>
          <w:b w:val="0"/>
          <w:bCs w:val="0"/>
          <w:color w:val="0000FF"/>
          <w:sz w:val="28"/>
          <w:szCs w:val="48"/>
        </w:rPr>
        <w:lastRenderedPageBreak/>
        <w:t>Module</w:t>
      </w:r>
      <w:r w:rsidR="00F176ED" w:rsidRPr="008C26DC">
        <w:rPr>
          <w:rFonts w:ascii="Arial" w:hAnsi="Arial" w:cs="Arial"/>
          <w:b w:val="0"/>
          <w:bCs w:val="0"/>
          <w:color w:val="0000FF"/>
          <w:sz w:val="28"/>
          <w:szCs w:val="48"/>
        </w:rPr>
        <w:t xml:space="preserve"> Description </w:t>
      </w:r>
      <w:bookmarkEnd w:id="1"/>
    </w:p>
    <w:p w14:paraId="3C842AFC" w14:textId="77777777" w:rsidR="00F176ED" w:rsidRPr="008C26DC" w:rsidRDefault="00E74137" w:rsidP="003C6ACF">
      <w:pPr>
        <w:pStyle w:val="Heading2"/>
        <w:rPr>
          <w:rFonts w:ascii="Arial" w:hAnsi="Arial" w:cs="Arial"/>
          <w:b w:val="0"/>
          <w:bCs w:val="0"/>
        </w:rPr>
      </w:pPr>
      <w:r>
        <w:rPr>
          <w:rFonts w:ascii="Arial" w:hAnsi="Arial" w:cs="Arial"/>
          <w:b w:val="0"/>
          <w:bCs w:val="0"/>
          <w:szCs w:val="36"/>
        </w:rPr>
        <w:t>Materials</w:t>
      </w:r>
    </w:p>
    <w:p w14:paraId="3571E6F4" w14:textId="77777777" w:rsidR="00B37A9D" w:rsidRPr="008C26DC" w:rsidRDefault="00B37A9D" w:rsidP="00F176ED">
      <w:pPr>
        <w:widowControl w:val="0"/>
        <w:numPr>
          <w:ilvl w:val="0"/>
          <w:numId w:val="1"/>
        </w:numPr>
        <w:tabs>
          <w:tab w:val="clear" w:pos="180"/>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Arial" w:hAnsi="Arial" w:cs="Arial"/>
          <w:color w:val="auto"/>
        </w:rPr>
      </w:pPr>
      <w:r w:rsidRPr="008C26DC">
        <w:rPr>
          <w:rFonts w:ascii="Arial" w:eastAsia="Times New Roman" w:hAnsi="Arial" w:cs="Arial"/>
          <w:color w:val="auto"/>
        </w:rPr>
        <w:t>Access to internet for video</w:t>
      </w:r>
      <w:r w:rsidR="008D3BA6" w:rsidRPr="008C26DC">
        <w:rPr>
          <w:rFonts w:ascii="Arial" w:eastAsia="Times New Roman" w:hAnsi="Arial" w:cs="Arial"/>
          <w:color w:val="auto"/>
        </w:rPr>
        <w:t>s</w:t>
      </w:r>
      <w:r w:rsidRPr="008C26DC">
        <w:rPr>
          <w:rFonts w:ascii="Arial" w:eastAsia="Times New Roman" w:hAnsi="Arial" w:cs="Arial"/>
          <w:color w:val="auto"/>
        </w:rPr>
        <w:t xml:space="preserve"> </w:t>
      </w:r>
    </w:p>
    <w:p w14:paraId="6DB5FD93" w14:textId="77777777" w:rsidR="00B37A9D" w:rsidRPr="008C26DC" w:rsidRDefault="00B37A9D" w:rsidP="00F176ED">
      <w:pPr>
        <w:widowControl w:val="0"/>
        <w:numPr>
          <w:ilvl w:val="0"/>
          <w:numId w:val="1"/>
        </w:numPr>
        <w:tabs>
          <w:tab w:val="clear" w:pos="180"/>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Arial" w:hAnsi="Arial" w:cs="Arial"/>
          <w:color w:val="auto"/>
        </w:rPr>
      </w:pPr>
      <w:r w:rsidRPr="008C26DC">
        <w:rPr>
          <w:rFonts w:ascii="Arial" w:eastAsia="Times New Roman" w:hAnsi="Arial" w:cs="Arial"/>
          <w:color w:val="auto"/>
        </w:rPr>
        <w:t>A stopwatch</w:t>
      </w:r>
    </w:p>
    <w:p w14:paraId="79CDCF8F" w14:textId="77777777" w:rsidR="00F176ED" w:rsidRPr="008C26DC" w:rsidRDefault="006A13A4" w:rsidP="00F176ED">
      <w:pPr>
        <w:widowControl w:val="0"/>
        <w:numPr>
          <w:ilvl w:val="0"/>
          <w:numId w:val="1"/>
        </w:numPr>
        <w:tabs>
          <w:tab w:val="clear" w:pos="180"/>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Arial" w:hAnsi="Arial" w:cs="Arial"/>
          <w:color w:val="auto"/>
        </w:rPr>
      </w:pPr>
      <w:r w:rsidRPr="008C26DC">
        <w:rPr>
          <w:rFonts w:ascii="Arial" w:hAnsi="Arial" w:cs="Arial"/>
          <w:color w:val="auto"/>
        </w:rPr>
        <w:t>A box of straws (</w:t>
      </w:r>
      <w:r w:rsidR="002E58C5" w:rsidRPr="008C26DC">
        <w:rPr>
          <w:rFonts w:ascii="Arial" w:hAnsi="Arial" w:cs="Arial"/>
          <w:color w:val="auto"/>
        </w:rPr>
        <w:t>one straw per student</w:t>
      </w:r>
      <w:r w:rsidRPr="008C26DC">
        <w:rPr>
          <w:rFonts w:ascii="Arial" w:hAnsi="Arial" w:cs="Arial"/>
          <w:color w:val="auto"/>
        </w:rPr>
        <w:t>)</w:t>
      </w:r>
    </w:p>
    <w:p w14:paraId="67A09529" w14:textId="77777777" w:rsidR="00357599" w:rsidRPr="008C26DC" w:rsidRDefault="006A13A4" w:rsidP="004A2516">
      <w:pPr>
        <w:widowControl w:val="0"/>
        <w:numPr>
          <w:ilvl w:val="0"/>
          <w:numId w:val="1"/>
        </w:numPr>
        <w:tabs>
          <w:tab w:val="clear" w:pos="180"/>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Arial" w:hAnsi="Arial" w:cs="Arial"/>
          <w:color w:val="auto"/>
        </w:rPr>
      </w:pPr>
      <w:r w:rsidRPr="008C26DC">
        <w:rPr>
          <w:rFonts w:ascii="Arial" w:hAnsi="Arial" w:cs="Arial"/>
          <w:color w:val="auto"/>
        </w:rPr>
        <w:t>A large box of goldfish crackers</w:t>
      </w:r>
    </w:p>
    <w:p w14:paraId="16873B9C" w14:textId="77777777" w:rsidR="00F176ED" w:rsidRPr="008C26DC" w:rsidRDefault="006A13A4" w:rsidP="004A2516">
      <w:pPr>
        <w:widowControl w:val="0"/>
        <w:numPr>
          <w:ilvl w:val="0"/>
          <w:numId w:val="1"/>
        </w:numPr>
        <w:tabs>
          <w:tab w:val="clear" w:pos="180"/>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Arial" w:hAnsi="Arial" w:cs="Arial"/>
          <w:color w:val="auto"/>
        </w:rPr>
      </w:pPr>
      <w:r w:rsidRPr="008C26DC">
        <w:rPr>
          <w:rFonts w:ascii="Arial" w:hAnsi="Arial" w:cs="Arial"/>
          <w:color w:val="auto"/>
        </w:rPr>
        <w:t>Grou</w:t>
      </w:r>
      <w:r w:rsidR="004A2516" w:rsidRPr="008C26DC">
        <w:rPr>
          <w:rFonts w:ascii="Arial" w:hAnsi="Arial" w:cs="Arial"/>
          <w:color w:val="auto"/>
        </w:rPr>
        <w:t>p Handouts</w:t>
      </w:r>
      <w:r w:rsidR="00C057D4" w:rsidRPr="008C26DC">
        <w:rPr>
          <w:rFonts w:ascii="Arial" w:hAnsi="Arial" w:cs="Arial"/>
          <w:color w:val="auto"/>
        </w:rPr>
        <w:t xml:space="preserve"> (1 </w:t>
      </w:r>
      <w:r w:rsidR="004A2516" w:rsidRPr="008C26DC">
        <w:rPr>
          <w:rFonts w:ascii="Arial" w:hAnsi="Arial" w:cs="Arial"/>
          <w:color w:val="auto"/>
        </w:rPr>
        <w:t>per</w:t>
      </w:r>
      <w:r w:rsidR="00C057D4" w:rsidRPr="008C26DC">
        <w:rPr>
          <w:rFonts w:ascii="Arial" w:hAnsi="Arial" w:cs="Arial"/>
          <w:color w:val="auto"/>
        </w:rPr>
        <w:t xml:space="preserve"> group</w:t>
      </w:r>
      <w:r w:rsidR="004A2516" w:rsidRPr="008C26DC">
        <w:rPr>
          <w:rFonts w:ascii="Arial" w:hAnsi="Arial" w:cs="Arial"/>
          <w:color w:val="auto"/>
        </w:rPr>
        <w:t xml:space="preserve"> of 4</w:t>
      </w:r>
      <w:r w:rsidRPr="008C26DC">
        <w:rPr>
          <w:rFonts w:ascii="Arial" w:hAnsi="Arial" w:cs="Arial"/>
          <w:color w:val="auto"/>
        </w:rPr>
        <w:t>)</w:t>
      </w:r>
    </w:p>
    <w:p w14:paraId="5D0690DC" w14:textId="77777777" w:rsidR="00F176ED" w:rsidRPr="008C26DC" w:rsidRDefault="00B37A9D" w:rsidP="00F176ED">
      <w:pPr>
        <w:widowControl w:val="0"/>
        <w:numPr>
          <w:ilvl w:val="0"/>
          <w:numId w:val="1"/>
        </w:numPr>
        <w:tabs>
          <w:tab w:val="clear" w:pos="180"/>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Arial" w:hAnsi="Arial" w:cs="Arial"/>
          <w:color w:val="auto"/>
        </w:rPr>
      </w:pPr>
      <w:r w:rsidRPr="008C26DC">
        <w:rPr>
          <w:rFonts w:ascii="Arial" w:hAnsi="Arial" w:cs="Arial"/>
          <w:color w:val="auto"/>
        </w:rPr>
        <w:t>A form of artificial curr</w:t>
      </w:r>
      <w:r w:rsidR="00F273A7" w:rsidRPr="008C26DC">
        <w:rPr>
          <w:rFonts w:ascii="Arial" w:hAnsi="Arial" w:cs="Arial"/>
          <w:color w:val="auto"/>
        </w:rPr>
        <w:t>ency (e.g. Hershey’s Kisses, jelly beans, monopoly money etc.)</w:t>
      </w:r>
    </w:p>
    <w:p w14:paraId="5FF022CF" w14:textId="77777777" w:rsidR="00F176ED" w:rsidRPr="008C26DC" w:rsidRDefault="00E74137" w:rsidP="003C6ACF">
      <w:pPr>
        <w:pStyle w:val="Heading2"/>
        <w:rPr>
          <w:rFonts w:ascii="Arial" w:hAnsi="Arial" w:cs="Arial"/>
          <w:color w:val="7F3B03"/>
        </w:rPr>
      </w:pPr>
      <w:r>
        <w:rPr>
          <w:rFonts w:ascii="Arial" w:hAnsi="Arial" w:cs="Arial"/>
          <w:b w:val="0"/>
          <w:bCs w:val="0"/>
          <w:szCs w:val="36"/>
        </w:rPr>
        <w:t>Preparation</w:t>
      </w:r>
    </w:p>
    <w:p w14:paraId="1A7445B4" w14:textId="77777777" w:rsidR="00F176ED" w:rsidRPr="008C26DC" w:rsidRDefault="00FB0E22" w:rsidP="002E58C5">
      <w:pPr>
        <w:widowControl w:val="0"/>
        <w:numPr>
          <w:ilvl w:val="0"/>
          <w:numId w:val="1"/>
        </w:numPr>
        <w:tabs>
          <w:tab w:val="clear" w:pos="180"/>
          <w:tab w:val="left" w:pos="20"/>
          <w:tab w:val="left" w:pos="20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hanging="180"/>
        <w:rPr>
          <w:rFonts w:ascii="Arial" w:hAnsi="Arial" w:cs="Arial"/>
          <w:color w:val="auto"/>
        </w:rPr>
      </w:pPr>
      <w:r w:rsidRPr="008C26DC">
        <w:rPr>
          <w:rFonts w:ascii="Arial" w:hAnsi="Arial" w:cs="Arial"/>
          <w:color w:val="auto"/>
        </w:rPr>
        <w:t xml:space="preserve">Copies of Group Handouts </w:t>
      </w:r>
      <w:r w:rsidR="002E58C5" w:rsidRPr="008C26DC">
        <w:rPr>
          <w:rFonts w:ascii="Arial" w:hAnsi="Arial" w:cs="Arial"/>
          <w:color w:val="auto"/>
        </w:rPr>
        <w:t>(1 for each group of</w:t>
      </w:r>
      <w:r w:rsidR="004A2516" w:rsidRPr="008C26DC">
        <w:rPr>
          <w:rFonts w:ascii="Arial" w:hAnsi="Arial" w:cs="Arial"/>
          <w:color w:val="auto"/>
        </w:rPr>
        <w:t xml:space="preserve"> 4</w:t>
      </w:r>
      <w:r w:rsidR="002E58C5" w:rsidRPr="008C26DC">
        <w:rPr>
          <w:rFonts w:ascii="Arial" w:hAnsi="Arial" w:cs="Arial"/>
          <w:color w:val="auto"/>
        </w:rPr>
        <w:t xml:space="preserve">), a large box of goldfish, </w:t>
      </w:r>
      <w:r w:rsidRPr="008C26DC">
        <w:rPr>
          <w:rFonts w:ascii="Arial" w:hAnsi="Arial" w:cs="Arial"/>
          <w:color w:val="auto"/>
        </w:rPr>
        <w:t xml:space="preserve">a sufficient amount of artificial currency (e.g. Hershey’s Kisses, jelly beans, monopoly money etc.), </w:t>
      </w:r>
      <w:r w:rsidR="002E58C5" w:rsidRPr="008C26DC">
        <w:rPr>
          <w:rFonts w:ascii="Arial" w:hAnsi="Arial" w:cs="Arial"/>
          <w:color w:val="auto"/>
        </w:rPr>
        <w:t>and enough straws for each student that will participate in the activity</w:t>
      </w:r>
    </w:p>
    <w:p w14:paraId="79A2D072" w14:textId="77777777" w:rsidR="00F176ED" w:rsidRPr="008C26DC" w:rsidRDefault="00F176ED" w:rsidP="003C6ACF">
      <w:pPr>
        <w:pStyle w:val="Heading2"/>
        <w:rPr>
          <w:rFonts w:ascii="Arial" w:hAnsi="Arial" w:cs="Arial"/>
          <w:color w:val="7F3B03"/>
        </w:rPr>
      </w:pPr>
      <w:r w:rsidRPr="008C26DC">
        <w:rPr>
          <w:rFonts w:ascii="Arial" w:hAnsi="Arial" w:cs="Arial"/>
          <w:b w:val="0"/>
          <w:bCs w:val="0"/>
          <w:szCs w:val="36"/>
        </w:rPr>
        <w:t>Timeline</w:t>
      </w:r>
    </w:p>
    <w:p w14:paraId="76239F3F" w14:textId="77777777" w:rsidR="00F176ED" w:rsidRPr="008C26DC" w:rsidRDefault="002E58C5"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Form student gr</w:t>
      </w:r>
      <w:r w:rsidR="00A25AE0" w:rsidRPr="008C26DC">
        <w:rPr>
          <w:rFonts w:ascii="Arial" w:hAnsi="Arial" w:cs="Arial"/>
          <w:color w:val="auto"/>
        </w:rPr>
        <w:t xml:space="preserve">oups and distribute materials </w:t>
      </w:r>
      <w:r w:rsidR="004A2516" w:rsidRPr="008C26DC">
        <w:rPr>
          <w:rFonts w:ascii="Arial" w:hAnsi="Arial" w:cs="Arial"/>
          <w:color w:val="auto"/>
        </w:rPr>
        <w:t>5</w:t>
      </w:r>
      <w:r w:rsidR="00F176ED" w:rsidRPr="008C26DC">
        <w:rPr>
          <w:rFonts w:ascii="Arial" w:hAnsi="Arial" w:cs="Arial"/>
          <w:color w:val="auto"/>
        </w:rPr>
        <w:t xml:space="preserve"> min.</w:t>
      </w:r>
    </w:p>
    <w:p w14:paraId="4FA11B36" w14:textId="77777777" w:rsidR="00F176ED" w:rsidRPr="008C26DC" w:rsidRDefault="004A2516"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“Open Access” Scenario</w:t>
      </w:r>
      <w:r w:rsidR="00A25AE0" w:rsidRPr="008C26DC">
        <w:rPr>
          <w:rFonts w:ascii="Arial" w:hAnsi="Arial" w:cs="Arial"/>
          <w:color w:val="auto"/>
        </w:rPr>
        <w:t xml:space="preserve"> Activity </w:t>
      </w:r>
      <w:r w:rsidRPr="008C26DC">
        <w:rPr>
          <w:rFonts w:ascii="Arial" w:hAnsi="Arial" w:cs="Arial"/>
          <w:color w:val="auto"/>
        </w:rPr>
        <w:t>25</w:t>
      </w:r>
      <w:r w:rsidR="00F176ED" w:rsidRPr="008C26DC">
        <w:rPr>
          <w:rFonts w:ascii="Arial" w:hAnsi="Arial" w:cs="Arial"/>
          <w:color w:val="auto"/>
        </w:rPr>
        <w:t xml:space="preserve"> min.</w:t>
      </w:r>
    </w:p>
    <w:p w14:paraId="729DD309" w14:textId="77777777" w:rsidR="009F3B6D" w:rsidRPr="008C26DC" w:rsidRDefault="00A25AE0"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 xml:space="preserve">Tragedy of the Commons </w:t>
      </w:r>
      <w:r w:rsidR="004A2516" w:rsidRPr="008C26DC">
        <w:rPr>
          <w:rFonts w:ascii="Arial" w:hAnsi="Arial" w:cs="Arial"/>
          <w:color w:val="auto"/>
        </w:rPr>
        <w:t>video</w:t>
      </w:r>
      <w:r w:rsidR="001F5024" w:rsidRPr="008C26DC">
        <w:rPr>
          <w:rFonts w:ascii="Arial" w:hAnsi="Arial" w:cs="Arial"/>
          <w:color w:val="auto"/>
        </w:rPr>
        <w:t xml:space="preserve"> and discussion</w:t>
      </w:r>
      <w:r w:rsidR="00F176ED" w:rsidRPr="008C26DC">
        <w:rPr>
          <w:rFonts w:ascii="Arial" w:hAnsi="Arial" w:cs="Arial"/>
          <w:color w:val="auto"/>
        </w:rPr>
        <w:t xml:space="preserve"> </w:t>
      </w:r>
      <w:r w:rsidR="001F5024" w:rsidRPr="008C26DC">
        <w:rPr>
          <w:rFonts w:ascii="Arial" w:hAnsi="Arial" w:cs="Arial"/>
          <w:color w:val="auto"/>
        </w:rPr>
        <w:t>15</w:t>
      </w:r>
      <w:r w:rsidR="00F176ED" w:rsidRPr="008C26DC">
        <w:rPr>
          <w:rFonts w:ascii="Arial" w:hAnsi="Arial" w:cs="Arial"/>
          <w:color w:val="auto"/>
        </w:rPr>
        <w:t xml:space="preserve"> min.</w:t>
      </w:r>
    </w:p>
    <w:p w14:paraId="2BB5FA1B" w14:textId="77777777" w:rsidR="004A2516" w:rsidRPr="008C26DC" w:rsidRDefault="004A2516"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 xml:space="preserve">Group Discussion and Resource Management Rule Writing </w:t>
      </w:r>
      <w:r w:rsidR="003D1E4E" w:rsidRPr="008C26DC">
        <w:rPr>
          <w:rFonts w:ascii="Arial" w:hAnsi="Arial" w:cs="Arial"/>
          <w:color w:val="auto"/>
        </w:rPr>
        <w:t>5-</w:t>
      </w:r>
      <w:r w:rsidRPr="008C26DC">
        <w:rPr>
          <w:rFonts w:ascii="Arial" w:hAnsi="Arial" w:cs="Arial"/>
          <w:color w:val="auto"/>
        </w:rPr>
        <w:t>10 min.</w:t>
      </w:r>
    </w:p>
    <w:p w14:paraId="7F489EC5" w14:textId="77777777" w:rsidR="004A2516" w:rsidRPr="008C26DC" w:rsidRDefault="004A2516"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“Managed Commons” Scenario Activity 25 min.</w:t>
      </w:r>
    </w:p>
    <w:p w14:paraId="1FFFD7EA" w14:textId="77777777" w:rsidR="00A25AE0" w:rsidRPr="008C26DC" w:rsidRDefault="00A25AE0"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Completion of Student Handouts 20 min.</w:t>
      </w:r>
    </w:p>
    <w:p w14:paraId="350AF8A9" w14:textId="77777777" w:rsidR="00A25AE0" w:rsidRPr="008C26DC" w:rsidRDefault="004A2516"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Review Results and Class Discussion</w:t>
      </w:r>
      <w:r w:rsidR="00A25AE0" w:rsidRPr="008C26DC">
        <w:rPr>
          <w:rFonts w:ascii="Arial" w:hAnsi="Arial" w:cs="Arial"/>
          <w:color w:val="auto"/>
        </w:rPr>
        <w:t xml:space="preserve"> 15 min.</w:t>
      </w:r>
    </w:p>
    <w:p w14:paraId="00F23E45" w14:textId="77777777" w:rsidR="00F176ED" w:rsidRPr="008C26DC" w:rsidRDefault="00A25AE0" w:rsidP="00F176ED">
      <w:pPr>
        <w:widowControl w:val="0"/>
        <w:numPr>
          <w:ilvl w:val="0"/>
          <w:numId w:val="14"/>
        </w:numPr>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40" w:hanging="240"/>
        <w:rPr>
          <w:rFonts w:ascii="Arial" w:hAnsi="Arial" w:cs="Arial"/>
          <w:color w:val="auto"/>
        </w:rPr>
      </w:pPr>
      <w:r w:rsidRPr="008C26DC">
        <w:rPr>
          <w:rFonts w:ascii="Arial" w:hAnsi="Arial" w:cs="Arial"/>
          <w:color w:val="auto"/>
        </w:rPr>
        <w:t>C</w:t>
      </w:r>
      <w:r w:rsidR="009F3B6D" w:rsidRPr="008C26DC">
        <w:rPr>
          <w:rFonts w:ascii="Arial" w:hAnsi="Arial" w:cs="Arial"/>
          <w:color w:val="auto"/>
        </w:rPr>
        <w:t xml:space="preserve">leanup </w:t>
      </w:r>
      <w:r w:rsidRPr="008C26DC">
        <w:rPr>
          <w:rFonts w:ascii="Arial" w:hAnsi="Arial" w:cs="Arial"/>
          <w:color w:val="auto"/>
        </w:rPr>
        <w:t>5</w:t>
      </w:r>
      <w:r w:rsidR="009F3B6D" w:rsidRPr="008C26DC">
        <w:rPr>
          <w:rFonts w:ascii="Arial" w:hAnsi="Arial" w:cs="Arial"/>
          <w:color w:val="auto"/>
        </w:rPr>
        <w:t xml:space="preserve"> min.</w:t>
      </w:r>
    </w:p>
    <w:p w14:paraId="684B8C7E" w14:textId="77777777" w:rsidR="003C6ACF" w:rsidRPr="008C26DC" w:rsidRDefault="00D358E9" w:rsidP="003C6ACF">
      <w:pPr>
        <w:pStyle w:val="Heading2"/>
        <w:rPr>
          <w:rFonts w:ascii="Arial" w:hAnsi="Arial" w:cs="Arial"/>
          <w:b w:val="0"/>
          <w:bCs w:val="0"/>
          <w:sz w:val="28"/>
          <w:szCs w:val="28"/>
        </w:rPr>
      </w:pPr>
      <w:bookmarkStart w:id="2" w:name="StartingPoint"/>
      <w:r w:rsidRPr="008C26DC">
        <w:rPr>
          <w:rFonts w:ascii="Arial" w:hAnsi="Arial" w:cs="Arial"/>
          <w:b w:val="0"/>
          <w:bCs w:val="0"/>
          <w:szCs w:val="28"/>
        </w:rPr>
        <w:t>Starting Point For Inquiry</w:t>
      </w:r>
      <w:bookmarkEnd w:id="2"/>
    </w:p>
    <w:p w14:paraId="3559BD27" w14:textId="77777777" w:rsidR="008D3BA6" w:rsidRPr="008C26DC" w:rsidRDefault="008D3BA6" w:rsidP="003C6ACF">
      <w:pPr>
        <w:rPr>
          <w:rFonts w:ascii="Arial" w:hAnsi="Arial" w:cs="Arial"/>
          <w:color w:val="auto"/>
        </w:rPr>
      </w:pPr>
      <w:r w:rsidRPr="008C26DC">
        <w:rPr>
          <w:rFonts w:ascii="Arial" w:hAnsi="Arial" w:cs="Arial"/>
          <w:color w:val="auto"/>
        </w:rPr>
        <w:t xml:space="preserve">To save time, it </w:t>
      </w:r>
      <w:r w:rsidR="003D1E4E" w:rsidRPr="008C26DC">
        <w:rPr>
          <w:rFonts w:ascii="Arial" w:hAnsi="Arial" w:cs="Arial"/>
          <w:color w:val="auto"/>
        </w:rPr>
        <w:t>may be</w:t>
      </w:r>
      <w:r w:rsidRPr="008C26DC">
        <w:rPr>
          <w:rFonts w:ascii="Arial" w:hAnsi="Arial" w:cs="Arial"/>
          <w:color w:val="auto"/>
        </w:rPr>
        <w:t xml:space="preserve"> worthwhile to organize the materials for each group (i.e. place 60 fish on each plate) prior to the beginning of class.</w:t>
      </w:r>
    </w:p>
    <w:p w14:paraId="4EBA5E61" w14:textId="77777777" w:rsidR="008D3BA6" w:rsidRPr="008C26DC" w:rsidRDefault="008D3BA6" w:rsidP="003C6ACF">
      <w:pPr>
        <w:rPr>
          <w:rFonts w:ascii="Arial" w:hAnsi="Arial" w:cs="Arial"/>
          <w:color w:val="auto"/>
        </w:rPr>
      </w:pPr>
    </w:p>
    <w:p w14:paraId="5EC38794" w14:textId="77777777" w:rsidR="00C0601B" w:rsidRPr="008C26DC" w:rsidRDefault="001B48D0" w:rsidP="003C6ACF">
      <w:pPr>
        <w:rPr>
          <w:rFonts w:ascii="Arial" w:hAnsi="Arial" w:cs="Arial"/>
          <w:color w:val="auto"/>
        </w:rPr>
      </w:pPr>
      <w:r w:rsidRPr="008C26DC">
        <w:rPr>
          <w:rFonts w:ascii="Arial" w:hAnsi="Arial" w:cs="Arial"/>
          <w:color w:val="auto"/>
        </w:rPr>
        <w:t>Begin the activity with very little information regarding the purpose of the exercise. The goal is to allow the students to experience the con</w:t>
      </w:r>
      <w:r w:rsidR="00C0601B" w:rsidRPr="008C26DC">
        <w:rPr>
          <w:rFonts w:ascii="Arial" w:hAnsi="Arial" w:cs="Arial"/>
          <w:color w:val="auto"/>
        </w:rPr>
        <w:t>sequences of the tragedy of the commons. Be sure to emphasize the fact that students will be “rewarded” for the number of fish caught</w:t>
      </w:r>
      <w:r w:rsidR="008D3BA6" w:rsidRPr="008C26DC">
        <w:rPr>
          <w:rFonts w:ascii="Arial" w:hAnsi="Arial" w:cs="Arial"/>
          <w:color w:val="auto"/>
        </w:rPr>
        <w:t xml:space="preserve"> each round</w:t>
      </w:r>
      <w:r w:rsidR="00C0601B" w:rsidRPr="008C26DC">
        <w:rPr>
          <w:rFonts w:ascii="Arial" w:hAnsi="Arial" w:cs="Arial"/>
          <w:color w:val="auto"/>
        </w:rPr>
        <w:t>.</w:t>
      </w:r>
    </w:p>
    <w:p w14:paraId="0E351887" w14:textId="77777777" w:rsidR="00C0601B" w:rsidRPr="008C26DC" w:rsidRDefault="00C0601B" w:rsidP="003C6ACF">
      <w:pPr>
        <w:rPr>
          <w:rFonts w:ascii="Arial" w:hAnsi="Arial" w:cs="Arial"/>
          <w:color w:val="auto"/>
        </w:rPr>
      </w:pPr>
    </w:p>
    <w:p w14:paraId="25FAABC4" w14:textId="77777777" w:rsidR="00C0601B" w:rsidRPr="008C26DC" w:rsidRDefault="00C0601B" w:rsidP="003C6ACF">
      <w:pPr>
        <w:rPr>
          <w:rFonts w:ascii="Arial" w:hAnsi="Arial" w:cs="Arial"/>
          <w:color w:val="auto"/>
        </w:rPr>
      </w:pPr>
      <w:r w:rsidRPr="008C26DC">
        <w:rPr>
          <w:rFonts w:ascii="Arial" w:hAnsi="Arial" w:cs="Arial"/>
          <w:color w:val="auto"/>
        </w:rPr>
        <w:t xml:space="preserve">Once the students have completed the “Open Access” scenario, use the first YouTube video to introduce the concept of the Tragedy of the Commons and facilitate a discussion of this issue. Use the second YouTube video to introduce methods for solving the Tragedy of the Commons. </w:t>
      </w:r>
      <w:r w:rsidR="003D1E4E" w:rsidRPr="008C26DC">
        <w:rPr>
          <w:rFonts w:ascii="Arial" w:hAnsi="Arial" w:cs="Arial"/>
          <w:color w:val="auto"/>
        </w:rPr>
        <w:t xml:space="preserve">The videos are an essential component of the lesson and are useful for stimulating classroom discussion. </w:t>
      </w:r>
      <w:r w:rsidRPr="008C26DC">
        <w:rPr>
          <w:rFonts w:ascii="Arial" w:hAnsi="Arial" w:cs="Arial"/>
          <w:color w:val="auto"/>
        </w:rPr>
        <w:t>Before the</w:t>
      </w:r>
      <w:r w:rsidR="008D3BA6" w:rsidRPr="008C26DC">
        <w:rPr>
          <w:rFonts w:ascii="Arial" w:hAnsi="Arial" w:cs="Arial"/>
          <w:color w:val="auto"/>
        </w:rPr>
        <w:t xml:space="preserve"> students begin discussing and f</w:t>
      </w:r>
      <w:r w:rsidRPr="008C26DC">
        <w:rPr>
          <w:rFonts w:ascii="Arial" w:hAnsi="Arial" w:cs="Arial"/>
          <w:color w:val="auto"/>
        </w:rPr>
        <w:t>o</w:t>
      </w:r>
      <w:r w:rsidR="008D3BA6" w:rsidRPr="008C26DC">
        <w:rPr>
          <w:rFonts w:ascii="Arial" w:hAnsi="Arial" w:cs="Arial"/>
          <w:color w:val="auto"/>
        </w:rPr>
        <w:t>r</w:t>
      </w:r>
      <w:r w:rsidRPr="008C26DC">
        <w:rPr>
          <w:rFonts w:ascii="Arial" w:hAnsi="Arial" w:cs="Arial"/>
          <w:color w:val="auto"/>
        </w:rPr>
        <w:t xml:space="preserve">mulating their own rules for managing the fishery, let them know that the rules have to be something that can be applied to the activity they are playing (i.e. they have to be able to actually implement them) and that the goal of the rules is to create a sustainable fishery. </w:t>
      </w:r>
    </w:p>
    <w:p w14:paraId="1C9C44F0" w14:textId="77777777" w:rsidR="00C0601B" w:rsidRPr="008C26DC" w:rsidRDefault="00C0601B" w:rsidP="003C6ACF">
      <w:pPr>
        <w:rPr>
          <w:rFonts w:ascii="Arial" w:hAnsi="Arial" w:cs="Arial"/>
          <w:color w:val="auto"/>
        </w:rPr>
      </w:pPr>
    </w:p>
    <w:p w14:paraId="320D70A6" w14:textId="77777777" w:rsidR="00F176ED" w:rsidRPr="008C26DC" w:rsidRDefault="00C0601B" w:rsidP="003C6ACF">
      <w:pPr>
        <w:rPr>
          <w:rFonts w:ascii="Arial" w:hAnsi="Arial" w:cs="Arial"/>
          <w:color w:val="auto"/>
        </w:rPr>
      </w:pPr>
      <w:r w:rsidRPr="008C26DC">
        <w:rPr>
          <w:rFonts w:ascii="Arial" w:hAnsi="Arial" w:cs="Arial"/>
          <w:color w:val="auto"/>
        </w:rPr>
        <w:t xml:space="preserve">After the second scenario has been completed and each group has finished their worksheet, you will discuss some of the results that different groups had based on the rules they created. Begin by asking about the different rules that groups came up with. Discuss how different sets of rules may produce </w:t>
      </w:r>
      <w:r w:rsidR="008D3BA6" w:rsidRPr="008C26DC">
        <w:rPr>
          <w:rFonts w:ascii="Arial" w:hAnsi="Arial" w:cs="Arial"/>
          <w:color w:val="auto"/>
        </w:rPr>
        <w:t>a sustainable fishery, but may distribute profits from fishing unevenly</w:t>
      </w:r>
      <w:r w:rsidRPr="008C26DC">
        <w:rPr>
          <w:rFonts w:ascii="Arial" w:hAnsi="Arial" w:cs="Arial"/>
          <w:color w:val="auto"/>
        </w:rPr>
        <w:t xml:space="preserve">. For example, setting a cap on the total number of fish that may be harvested as a rule may distribute profits </w:t>
      </w:r>
      <w:r w:rsidR="008D3BA6" w:rsidRPr="008C26DC">
        <w:rPr>
          <w:rFonts w:ascii="Arial" w:hAnsi="Arial" w:cs="Arial"/>
          <w:color w:val="auto"/>
        </w:rPr>
        <w:t>inequitably</w:t>
      </w:r>
      <w:r w:rsidRPr="008C26DC">
        <w:rPr>
          <w:rFonts w:ascii="Arial" w:hAnsi="Arial" w:cs="Arial"/>
          <w:color w:val="auto"/>
        </w:rPr>
        <w:t xml:space="preserve"> because one student may be faster at extracting fish than other members o</w:t>
      </w:r>
      <w:r w:rsidR="008D3BA6" w:rsidRPr="008C26DC">
        <w:rPr>
          <w:rFonts w:ascii="Arial" w:hAnsi="Arial" w:cs="Arial"/>
          <w:color w:val="auto"/>
        </w:rPr>
        <w:t>f the group. Whereas, a rule that establishes a maximum on the total number of fish that may be extracted, and a maximum on the number of fish extracted by each student will provide a more equitable outcome.</w:t>
      </w:r>
      <w:r w:rsidR="00191405" w:rsidRPr="008C26DC">
        <w:rPr>
          <w:rFonts w:ascii="Arial" w:hAnsi="Arial" w:cs="Arial"/>
          <w:color w:val="auto"/>
        </w:rPr>
        <w:t xml:space="preserve"> </w:t>
      </w:r>
    </w:p>
    <w:p w14:paraId="48A75264" w14:textId="77777777" w:rsidR="000C3BF5" w:rsidRPr="008C26DC" w:rsidRDefault="00D358E9" w:rsidP="004A2516">
      <w:pPr>
        <w:pStyle w:val="Heading2"/>
        <w:rPr>
          <w:rFonts w:ascii="Arial" w:hAnsi="Arial" w:cs="Arial"/>
          <w:b w:val="0"/>
          <w:bCs w:val="0"/>
          <w:sz w:val="28"/>
          <w:szCs w:val="36"/>
        </w:rPr>
      </w:pPr>
      <w:bookmarkStart w:id="3" w:name="Details"/>
      <w:r w:rsidRPr="008C26DC">
        <w:rPr>
          <w:rFonts w:ascii="Arial" w:hAnsi="Arial" w:cs="Arial"/>
          <w:b w:val="0"/>
          <w:bCs w:val="0"/>
          <w:szCs w:val="36"/>
        </w:rPr>
        <w:t xml:space="preserve">Detailed </w:t>
      </w:r>
      <w:r w:rsidR="00F176ED" w:rsidRPr="008C26DC">
        <w:rPr>
          <w:rFonts w:ascii="Arial" w:hAnsi="Arial" w:cs="Arial"/>
          <w:b w:val="0"/>
          <w:bCs w:val="0"/>
          <w:szCs w:val="36"/>
        </w:rPr>
        <w:t>Procedure</w:t>
      </w:r>
      <w:bookmarkEnd w:id="3"/>
      <w:r w:rsidR="00F176ED" w:rsidRPr="008C26DC">
        <w:rPr>
          <w:rFonts w:ascii="Arial" w:hAnsi="Arial" w:cs="Arial"/>
          <w:b w:val="0"/>
          <w:bCs w:val="0"/>
          <w:sz w:val="28"/>
          <w:szCs w:val="36"/>
        </w:rPr>
        <w:t xml:space="preserve"> </w:t>
      </w:r>
    </w:p>
    <w:p w14:paraId="5610A81C" w14:textId="77777777" w:rsidR="000C3BF5" w:rsidRPr="008C26DC" w:rsidRDefault="000C3BF5" w:rsidP="004A2516">
      <w:pPr>
        <w:rPr>
          <w:rFonts w:ascii="Arial" w:hAnsi="Arial" w:cs="Arial"/>
          <w:b/>
          <w:u w:val="single"/>
        </w:rPr>
      </w:pPr>
      <w:r w:rsidRPr="008C26DC">
        <w:rPr>
          <w:rFonts w:ascii="Arial" w:hAnsi="Arial" w:cs="Arial"/>
          <w:b/>
          <w:u w:val="single"/>
        </w:rPr>
        <w:t>Activity Preparation</w:t>
      </w:r>
    </w:p>
    <w:p w14:paraId="580E1595" w14:textId="77777777" w:rsidR="00A243C7" w:rsidRPr="008C26DC" w:rsidRDefault="004A2516" w:rsidP="00BC1E3A">
      <w:pPr>
        <w:pStyle w:val="ListParagraph"/>
        <w:numPr>
          <w:ilvl w:val="0"/>
          <w:numId w:val="16"/>
        </w:numPr>
        <w:rPr>
          <w:rFonts w:ascii="Arial" w:hAnsi="Arial" w:cs="Arial"/>
        </w:rPr>
      </w:pPr>
      <w:r w:rsidRPr="008C26DC">
        <w:rPr>
          <w:rFonts w:ascii="Arial" w:eastAsia="Times New Roman" w:hAnsi="Arial" w:cs="Arial"/>
        </w:rPr>
        <w:t>At the beginning of class,</w:t>
      </w:r>
      <w:r w:rsidR="005D1585" w:rsidRPr="008C26DC">
        <w:rPr>
          <w:rFonts w:ascii="Arial" w:eastAsia="Times New Roman" w:hAnsi="Arial" w:cs="Arial"/>
        </w:rPr>
        <w:t xml:space="preserve"> have the</w:t>
      </w:r>
      <w:r w:rsidR="00BC1E3A" w:rsidRPr="008C26DC">
        <w:rPr>
          <w:rFonts w:ascii="Arial" w:eastAsia="Times New Roman" w:hAnsi="Arial" w:cs="Arial"/>
        </w:rPr>
        <w:t xml:space="preserve"> </w:t>
      </w:r>
      <w:r w:rsidR="00A243C7" w:rsidRPr="008C26DC">
        <w:rPr>
          <w:rFonts w:ascii="Arial" w:eastAsia="Times New Roman" w:hAnsi="Arial" w:cs="Arial"/>
        </w:rPr>
        <w:t xml:space="preserve">students </w:t>
      </w:r>
      <w:r w:rsidR="005D1585" w:rsidRPr="008C26DC">
        <w:rPr>
          <w:rFonts w:ascii="Arial" w:eastAsia="Times New Roman" w:hAnsi="Arial" w:cs="Arial"/>
        </w:rPr>
        <w:t>organize into</w:t>
      </w:r>
      <w:r w:rsidR="00A243C7" w:rsidRPr="008C26DC">
        <w:rPr>
          <w:rFonts w:ascii="Arial" w:eastAsia="Times New Roman" w:hAnsi="Arial" w:cs="Arial"/>
        </w:rPr>
        <w:t xml:space="preserve"> groups of </w:t>
      </w:r>
      <w:r w:rsidR="00046911" w:rsidRPr="008C26DC">
        <w:rPr>
          <w:rFonts w:ascii="Arial" w:eastAsia="Times New Roman" w:hAnsi="Arial" w:cs="Arial"/>
        </w:rPr>
        <w:t xml:space="preserve">no more than </w:t>
      </w:r>
      <w:r w:rsidRPr="008C26DC">
        <w:rPr>
          <w:rFonts w:ascii="Arial" w:eastAsia="Times New Roman" w:hAnsi="Arial" w:cs="Arial"/>
        </w:rPr>
        <w:t>4</w:t>
      </w:r>
      <w:r w:rsidR="00A243C7" w:rsidRPr="008C26DC">
        <w:rPr>
          <w:rFonts w:ascii="Arial" w:eastAsia="Times New Roman" w:hAnsi="Arial" w:cs="Arial"/>
        </w:rPr>
        <w:t xml:space="preserve"> students.</w:t>
      </w:r>
    </w:p>
    <w:p w14:paraId="2F5EE60C" w14:textId="77777777" w:rsidR="004A2516" w:rsidRPr="008C26DC" w:rsidRDefault="00DD4A53" w:rsidP="00BC1E3A">
      <w:pPr>
        <w:pStyle w:val="ListParagraph"/>
        <w:numPr>
          <w:ilvl w:val="0"/>
          <w:numId w:val="16"/>
        </w:numPr>
        <w:rPr>
          <w:rFonts w:ascii="Arial" w:hAnsi="Arial" w:cs="Arial"/>
        </w:rPr>
      </w:pPr>
      <w:r w:rsidRPr="008C26DC">
        <w:rPr>
          <w:rFonts w:ascii="Arial" w:eastAsia="Times New Roman" w:hAnsi="Arial" w:cs="Arial"/>
        </w:rPr>
        <w:t>Provide each group with</w:t>
      </w:r>
      <w:r w:rsidR="004A2516" w:rsidRPr="008C26DC">
        <w:rPr>
          <w:rFonts w:ascii="Arial" w:eastAsia="Times New Roman" w:hAnsi="Arial" w:cs="Arial"/>
        </w:rPr>
        <w:t>:</w:t>
      </w:r>
    </w:p>
    <w:p w14:paraId="66AC29EE" w14:textId="77777777" w:rsidR="004A2516" w:rsidRPr="008C26DC" w:rsidRDefault="004A2516" w:rsidP="004A2516">
      <w:pPr>
        <w:pStyle w:val="ListParagraph"/>
        <w:numPr>
          <w:ilvl w:val="1"/>
          <w:numId w:val="16"/>
        </w:numPr>
        <w:ind w:left="1260"/>
        <w:rPr>
          <w:rFonts w:ascii="Arial" w:hAnsi="Arial" w:cs="Arial"/>
        </w:rPr>
      </w:pPr>
      <w:r w:rsidRPr="008C26DC">
        <w:rPr>
          <w:rFonts w:ascii="Arial" w:eastAsia="Times New Roman" w:hAnsi="Arial" w:cs="Arial"/>
        </w:rPr>
        <w:t>A</w:t>
      </w:r>
      <w:r w:rsidR="00DD4A53" w:rsidRPr="008C26DC">
        <w:rPr>
          <w:rFonts w:ascii="Arial" w:eastAsia="Times New Roman" w:hAnsi="Arial" w:cs="Arial"/>
        </w:rPr>
        <w:t xml:space="preserve"> copy of </w:t>
      </w:r>
      <w:r w:rsidR="005D1585" w:rsidRPr="008C26DC">
        <w:rPr>
          <w:rFonts w:ascii="Arial" w:eastAsia="Times New Roman" w:hAnsi="Arial" w:cs="Arial"/>
        </w:rPr>
        <w:t>the “Group Handout</w:t>
      </w:r>
      <w:r w:rsidRPr="008C26DC">
        <w:rPr>
          <w:rFonts w:ascii="Arial" w:eastAsia="Times New Roman" w:hAnsi="Arial" w:cs="Arial"/>
        </w:rPr>
        <w:t>”</w:t>
      </w:r>
    </w:p>
    <w:p w14:paraId="75D18BEA" w14:textId="77777777" w:rsidR="004A2516" w:rsidRPr="008C26DC" w:rsidRDefault="004A2516" w:rsidP="004A2516">
      <w:pPr>
        <w:pStyle w:val="ListParagraph"/>
        <w:numPr>
          <w:ilvl w:val="1"/>
          <w:numId w:val="16"/>
        </w:numPr>
        <w:ind w:left="1260"/>
        <w:rPr>
          <w:rFonts w:ascii="Arial" w:hAnsi="Arial" w:cs="Arial"/>
        </w:rPr>
      </w:pPr>
      <w:r w:rsidRPr="008C26DC">
        <w:rPr>
          <w:rFonts w:ascii="Arial" w:eastAsia="Times New Roman" w:hAnsi="Arial" w:cs="Arial"/>
        </w:rPr>
        <w:t xml:space="preserve">A </w:t>
      </w:r>
      <w:r w:rsidR="00DD4A53" w:rsidRPr="008C26DC">
        <w:rPr>
          <w:rFonts w:ascii="Arial" w:eastAsia="Times New Roman" w:hAnsi="Arial" w:cs="Arial"/>
        </w:rPr>
        <w:t>paper plate</w:t>
      </w:r>
    </w:p>
    <w:p w14:paraId="02F184E6" w14:textId="77777777" w:rsidR="00DD4A53" w:rsidRPr="008C26DC" w:rsidRDefault="004A2516" w:rsidP="004A2516">
      <w:pPr>
        <w:pStyle w:val="ListParagraph"/>
        <w:numPr>
          <w:ilvl w:val="1"/>
          <w:numId w:val="16"/>
        </w:numPr>
        <w:ind w:left="1260"/>
        <w:rPr>
          <w:rFonts w:ascii="Arial" w:hAnsi="Arial" w:cs="Arial"/>
        </w:rPr>
      </w:pPr>
      <w:r w:rsidRPr="008C26DC">
        <w:rPr>
          <w:rFonts w:ascii="Arial" w:eastAsia="Times New Roman" w:hAnsi="Arial" w:cs="Arial"/>
        </w:rPr>
        <w:t xml:space="preserve">One straw per </w:t>
      </w:r>
      <w:r w:rsidR="005D1585" w:rsidRPr="008C26DC">
        <w:rPr>
          <w:rFonts w:ascii="Arial" w:eastAsia="Times New Roman" w:hAnsi="Arial" w:cs="Arial"/>
        </w:rPr>
        <w:t>student</w:t>
      </w:r>
      <w:r w:rsidR="00DD4A53" w:rsidRPr="008C26DC">
        <w:rPr>
          <w:rFonts w:ascii="Arial" w:eastAsia="Times New Roman" w:hAnsi="Arial" w:cs="Arial"/>
        </w:rPr>
        <w:t xml:space="preserve"> </w:t>
      </w:r>
    </w:p>
    <w:p w14:paraId="06842CD2" w14:textId="77777777" w:rsidR="004A2516" w:rsidRPr="008C26DC" w:rsidRDefault="004A2516" w:rsidP="004A2516">
      <w:pPr>
        <w:pStyle w:val="ListParagraph"/>
        <w:numPr>
          <w:ilvl w:val="1"/>
          <w:numId w:val="16"/>
        </w:numPr>
        <w:ind w:left="1260"/>
        <w:rPr>
          <w:rFonts w:ascii="Arial" w:hAnsi="Arial" w:cs="Arial"/>
        </w:rPr>
      </w:pPr>
      <w:r w:rsidRPr="008C26DC">
        <w:rPr>
          <w:rFonts w:ascii="Arial" w:hAnsi="Arial" w:cs="Arial"/>
        </w:rPr>
        <w:t>60 goldfish for each group (15 fish per student</w:t>
      </w:r>
      <w:r w:rsidR="00346AF9" w:rsidRPr="008C26DC">
        <w:rPr>
          <w:rFonts w:ascii="Arial" w:hAnsi="Arial" w:cs="Arial"/>
        </w:rPr>
        <w:t xml:space="preserve"> in groups with less than 4 students</w:t>
      </w:r>
      <w:r w:rsidRPr="008C26DC">
        <w:rPr>
          <w:rFonts w:ascii="Arial" w:hAnsi="Arial" w:cs="Arial"/>
        </w:rPr>
        <w:t>)</w:t>
      </w:r>
    </w:p>
    <w:p w14:paraId="17B82FCA" w14:textId="77777777" w:rsidR="00DD4A53" w:rsidRPr="008C26DC" w:rsidRDefault="00DD4A53" w:rsidP="00BC1E3A">
      <w:pPr>
        <w:pStyle w:val="ListParagraph"/>
        <w:numPr>
          <w:ilvl w:val="0"/>
          <w:numId w:val="16"/>
        </w:numPr>
        <w:rPr>
          <w:rFonts w:ascii="Arial" w:hAnsi="Arial" w:cs="Arial"/>
        </w:rPr>
      </w:pPr>
      <w:r w:rsidRPr="008C26DC">
        <w:rPr>
          <w:rFonts w:ascii="Arial" w:hAnsi="Arial" w:cs="Arial"/>
        </w:rPr>
        <w:t xml:space="preserve">Each group should </w:t>
      </w:r>
      <w:r w:rsidR="004A2516" w:rsidRPr="008C26DC">
        <w:rPr>
          <w:rFonts w:ascii="Arial" w:hAnsi="Arial" w:cs="Arial"/>
        </w:rPr>
        <w:t>have all of the</w:t>
      </w:r>
      <w:r w:rsidR="005A4E7E" w:rsidRPr="008C26DC">
        <w:rPr>
          <w:rFonts w:ascii="Arial" w:hAnsi="Arial" w:cs="Arial"/>
        </w:rPr>
        <w:t xml:space="preserve"> </w:t>
      </w:r>
      <w:r w:rsidRPr="008C26DC">
        <w:rPr>
          <w:rFonts w:ascii="Arial" w:hAnsi="Arial" w:cs="Arial"/>
        </w:rPr>
        <w:t xml:space="preserve">goldfish </w:t>
      </w:r>
      <w:r w:rsidR="004A2516" w:rsidRPr="008C26DC">
        <w:rPr>
          <w:rFonts w:ascii="Arial" w:hAnsi="Arial" w:cs="Arial"/>
        </w:rPr>
        <w:t xml:space="preserve">distributed evenly </w:t>
      </w:r>
      <w:r w:rsidRPr="008C26DC">
        <w:rPr>
          <w:rFonts w:ascii="Arial" w:hAnsi="Arial" w:cs="Arial"/>
        </w:rPr>
        <w:t>on the paper plate.</w:t>
      </w:r>
    </w:p>
    <w:p w14:paraId="100E0509" w14:textId="77777777" w:rsidR="00DD4A53" w:rsidRPr="008C26DC" w:rsidRDefault="00DD4A53" w:rsidP="00DD4A53">
      <w:pPr>
        <w:pStyle w:val="ListParagraph"/>
        <w:numPr>
          <w:ilvl w:val="0"/>
          <w:numId w:val="16"/>
        </w:numPr>
        <w:rPr>
          <w:rFonts w:ascii="Arial" w:hAnsi="Arial" w:cs="Arial"/>
        </w:rPr>
      </w:pPr>
      <w:r w:rsidRPr="008C26DC">
        <w:rPr>
          <w:rFonts w:ascii="Arial" w:eastAsia="Times New Roman" w:hAnsi="Arial" w:cs="Arial"/>
        </w:rPr>
        <w:t xml:space="preserve">Orally </w:t>
      </w:r>
      <w:r w:rsidR="00357599" w:rsidRPr="008C26DC">
        <w:rPr>
          <w:rFonts w:ascii="Arial" w:eastAsia="Times New Roman" w:hAnsi="Arial" w:cs="Arial"/>
        </w:rPr>
        <w:t>review</w:t>
      </w:r>
      <w:r w:rsidRPr="008C26DC">
        <w:rPr>
          <w:rFonts w:ascii="Arial" w:eastAsia="Times New Roman" w:hAnsi="Arial" w:cs="Arial"/>
        </w:rPr>
        <w:t xml:space="preserve"> the activity instructions</w:t>
      </w:r>
      <w:r w:rsidR="00357599" w:rsidRPr="008C26DC">
        <w:rPr>
          <w:rFonts w:ascii="Arial" w:eastAsia="Times New Roman" w:hAnsi="Arial" w:cs="Arial"/>
        </w:rPr>
        <w:t xml:space="preserve"> on the “Group Handout”</w:t>
      </w:r>
      <w:r w:rsidR="00B43710">
        <w:rPr>
          <w:rFonts w:ascii="Arial" w:eastAsia="Times New Roman" w:hAnsi="Arial" w:cs="Arial"/>
        </w:rPr>
        <w:t xml:space="preserve"> files</w:t>
      </w:r>
      <w:r w:rsidRPr="008C26DC">
        <w:rPr>
          <w:rFonts w:ascii="Arial" w:eastAsia="Times New Roman" w:hAnsi="Arial" w:cs="Arial"/>
        </w:rPr>
        <w:t>.</w:t>
      </w:r>
    </w:p>
    <w:p w14:paraId="04E3D864" w14:textId="77777777" w:rsidR="00774755" w:rsidRPr="008C26DC" w:rsidRDefault="00774755" w:rsidP="00774755">
      <w:pPr>
        <w:pStyle w:val="ListParagraph"/>
        <w:numPr>
          <w:ilvl w:val="1"/>
          <w:numId w:val="16"/>
        </w:numPr>
        <w:rPr>
          <w:rFonts w:ascii="Arial" w:hAnsi="Arial" w:cs="Arial"/>
          <w:b/>
          <w:i/>
        </w:rPr>
      </w:pPr>
      <w:r w:rsidRPr="008C26DC">
        <w:rPr>
          <w:rFonts w:ascii="Arial" w:hAnsi="Arial" w:cs="Arial"/>
          <w:b/>
          <w:i/>
        </w:rPr>
        <w:t>Ask the students why the number of fish may be limited in a particular pool. What ecological concept would limit the number of organisms inhabiting a particular location (the answer is: Carrying Capacity).</w:t>
      </w:r>
    </w:p>
    <w:p w14:paraId="33F1334E" w14:textId="77777777" w:rsidR="00774755" w:rsidRPr="008C26DC" w:rsidRDefault="00774755" w:rsidP="00774755">
      <w:pPr>
        <w:pStyle w:val="ListParagraph"/>
        <w:numPr>
          <w:ilvl w:val="1"/>
          <w:numId w:val="16"/>
        </w:numPr>
        <w:rPr>
          <w:rFonts w:ascii="Arial" w:hAnsi="Arial" w:cs="Arial"/>
          <w:b/>
          <w:i/>
        </w:rPr>
      </w:pPr>
      <w:r w:rsidRPr="008C26DC">
        <w:rPr>
          <w:rFonts w:ascii="Arial" w:hAnsi="Arial" w:cs="Arial"/>
          <w:b/>
          <w:i/>
        </w:rPr>
        <w:t xml:space="preserve">Ask the students to explain what factors contribute to carrying capacity. </w:t>
      </w:r>
    </w:p>
    <w:p w14:paraId="474A17A8" w14:textId="77777777" w:rsidR="00EC37DC" w:rsidRPr="008C26DC" w:rsidRDefault="00EC37DC" w:rsidP="00DD4A53">
      <w:pPr>
        <w:pStyle w:val="ListParagraph"/>
        <w:numPr>
          <w:ilvl w:val="0"/>
          <w:numId w:val="16"/>
        </w:numPr>
        <w:rPr>
          <w:rFonts w:ascii="Arial" w:hAnsi="Arial" w:cs="Arial"/>
        </w:rPr>
      </w:pPr>
      <w:r w:rsidRPr="008C26DC">
        <w:rPr>
          <w:rFonts w:ascii="Arial" w:eastAsia="Times New Roman" w:hAnsi="Arial" w:cs="Arial"/>
        </w:rPr>
        <w:t>Review the table provided in the “Group Handout” and have each group record the names of the members in the appropriate box, and fill in the “Starting #” of fish for “Round #” 1.</w:t>
      </w:r>
    </w:p>
    <w:p w14:paraId="007A61D6" w14:textId="77777777" w:rsidR="00DD4A53" w:rsidRPr="008C26DC" w:rsidRDefault="00357599" w:rsidP="00DD4A53">
      <w:pPr>
        <w:pStyle w:val="ListParagraph"/>
        <w:numPr>
          <w:ilvl w:val="0"/>
          <w:numId w:val="16"/>
        </w:numPr>
        <w:rPr>
          <w:rFonts w:ascii="Arial" w:hAnsi="Arial" w:cs="Arial"/>
        </w:rPr>
      </w:pPr>
      <w:r w:rsidRPr="008C26DC">
        <w:rPr>
          <w:rFonts w:ascii="Arial" w:eastAsia="Times New Roman" w:hAnsi="Arial" w:cs="Arial"/>
        </w:rPr>
        <w:t>Begin</w:t>
      </w:r>
      <w:r w:rsidR="00DD4A53" w:rsidRPr="008C26DC">
        <w:rPr>
          <w:rFonts w:ascii="Arial" w:eastAsia="Times New Roman" w:hAnsi="Arial" w:cs="Arial"/>
        </w:rPr>
        <w:t xml:space="preserve"> with the “Open Access” Scenario (See </w:t>
      </w:r>
      <w:r w:rsidR="00B43710">
        <w:rPr>
          <w:rFonts w:ascii="Arial" w:eastAsia="Times New Roman" w:hAnsi="Arial" w:cs="Arial"/>
        </w:rPr>
        <w:t>“</w:t>
      </w:r>
      <w:r w:rsidR="00DD4A53" w:rsidRPr="008C26DC">
        <w:rPr>
          <w:rFonts w:ascii="Arial" w:eastAsia="Times New Roman" w:hAnsi="Arial" w:cs="Arial"/>
        </w:rPr>
        <w:t xml:space="preserve">Teacher </w:t>
      </w:r>
      <w:r w:rsidR="00B72E68">
        <w:rPr>
          <w:rFonts w:ascii="Arial" w:eastAsia="Times New Roman" w:hAnsi="Arial" w:cs="Arial"/>
        </w:rPr>
        <w:t>Info</w:t>
      </w:r>
      <w:r w:rsidR="00B43710">
        <w:rPr>
          <w:rFonts w:ascii="Arial" w:eastAsia="Times New Roman" w:hAnsi="Arial" w:cs="Arial"/>
        </w:rPr>
        <w:t>” file</w:t>
      </w:r>
      <w:r w:rsidR="00DD4A53" w:rsidRPr="008C26DC">
        <w:rPr>
          <w:rFonts w:ascii="Arial" w:eastAsia="Times New Roman" w:hAnsi="Arial" w:cs="Arial"/>
        </w:rPr>
        <w:t>)</w:t>
      </w:r>
      <w:r w:rsidRPr="008C26DC">
        <w:rPr>
          <w:rFonts w:ascii="Arial" w:eastAsia="Times New Roman" w:hAnsi="Arial" w:cs="Arial"/>
        </w:rPr>
        <w:t>.</w:t>
      </w:r>
    </w:p>
    <w:p w14:paraId="720809C8" w14:textId="77777777" w:rsidR="006A13A4" w:rsidRPr="008C26DC" w:rsidRDefault="006A13A4" w:rsidP="004A2516">
      <w:pPr>
        <w:pStyle w:val="ListParagraph"/>
        <w:numPr>
          <w:ilvl w:val="1"/>
          <w:numId w:val="16"/>
        </w:numPr>
        <w:ind w:left="1260"/>
        <w:rPr>
          <w:rFonts w:ascii="Arial" w:hAnsi="Arial" w:cs="Arial"/>
          <w:b/>
          <w:i/>
          <w:u w:val="single"/>
        </w:rPr>
      </w:pPr>
      <w:r w:rsidRPr="008C26DC">
        <w:rPr>
          <w:rFonts w:ascii="Arial" w:eastAsia="Times New Roman" w:hAnsi="Arial" w:cs="Arial"/>
          <w:b/>
          <w:i/>
          <w:u w:val="single"/>
        </w:rPr>
        <w:t>Emphasize that students are not to communicate with those in their group regarding how much fish the</w:t>
      </w:r>
      <w:r w:rsidR="00357599" w:rsidRPr="008C26DC">
        <w:rPr>
          <w:rFonts w:ascii="Arial" w:eastAsia="Times New Roman" w:hAnsi="Arial" w:cs="Arial"/>
          <w:b/>
          <w:i/>
          <w:u w:val="single"/>
        </w:rPr>
        <w:t>y</w:t>
      </w:r>
      <w:r w:rsidRPr="008C26DC">
        <w:rPr>
          <w:rFonts w:ascii="Arial" w:eastAsia="Times New Roman" w:hAnsi="Arial" w:cs="Arial"/>
          <w:b/>
          <w:i/>
          <w:u w:val="single"/>
        </w:rPr>
        <w:t xml:space="preserve"> plan to catch.</w:t>
      </w:r>
    </w:p>
    <w:p w14:paraId="396C42F5" w14:textId="77777777" w:rsidR="000C3BF5" w:rsidRPr="008C26DC" w:rsidRDefault="000C3BF5" w:rsidP="000C3BF5">
      <w:pPr>
        <w:rPr>
          <w:rFonts w:ascii="Arial" w:hAnsi="Arial" w:cs="Arial"/>
        </w:rPr>
      </w:pPr>
    </w:p>
    <w:p w14:paraId="0951756B" w14:textId="77777777" w:rsidR="000C3BF5" w:rsidRPr="008C26DC" w:rsidRDefault="000C3BF5" w:rsidP="000C3BF5">
      <w:pPr>
        <w:rPr>
          <w:rFonts w:ascii="Arial" w:hAnsi="Arial" w:cs="Arial"/>
          <w:b/>
          <w:u w:val="single"/>
        </w:rPr>
      </w:pPr>
      <w:r w:rsidRPr="008C26DC">
        <w:rPr>
          <w:rFonts w:ascii="Arial" w:hAnsi="Arial" w:cs="Arial"/>
          <w:b/>
          <w:u w:val="single"/>
        </w:rPr>
        <w:t>Class Activity</w:t>
      </w:r>
      <w:r w:rsidR="0098684D" w:rsidRPr="008C26DC">
        <w:rPr>
          <w:rFonts w:ascii="Arial" w:hAnsi="Arial" w:cs="Arial"/>
          <w:b/>
          <w:u w:val="single"/>
        </w:rPr>
        <w:t xml:space="preserve"> I</w:t>
      </w:r>
    </w:p>
    <w:p w14:paraId="15123721" w14:textId="77777777" w:rsidR="00DD4A53" w:rsidRPr="008C26DC" w:rsidRDefault="00357599" w:rsidP="00DD4A53">
      <w:pPr>
        <w:pStyle w:val="ListParagraph"/>
        <w:numPr>
          <w:ilvl w:val="0"/>
          <w:numId w:val="16"/>
        </w:numPr>
        <w:rPr>
          <w:rFonts w:ascii="Arial" w:hAnsi="Arial" w:cs="Arial"/>
        </w:rPr>
      </w:pPr>
      <w:r w:rsidRPr="008C26DC">
        <w:rPr>
          <w:rFonts w:ascii="Arial" w:eastAsia="Times New Roman" w:hAnsi="Arial" w:cs="Arial"/>
        </w:rPr>
        <w:t>B</w:t>
      </w:r>
      <w:r w:rsidR="00DD4A53" w:rsidRPr="008C26DC">
        <w:rPr>
          <w:rFonts w:ascii="Arial" w:eastAsia="Times New Roman" w:hAnsi="Arial" w:cs="Arial"/>
        </w:rPr>
        <w:t>egin the first round of fishing:</w:t>
      </w:r>
    </w:p>
    <w:p w14:paraId="76D9BBBC" w14:textId="77777777" w:rsidR="004A2516" w:rsidRPr="008C26DC" w:rsidRDefault="00DD4A53" w:rsidP="00DD4A53">
      <w:pPr>
        <w:pStyle w:val="ListParagraph"/>
        <w:numPr>
          <w:ilvl w:val="1"/>
          <w:numId w:val="16"/>
        </w:numPr>
        <w:rPr>
          <w:rFonts w:ascii="Arial" w:hAnsi="Arial" w:cs="Arial"/>
        </w:rPr>
      </w:pPr>
      <w:r w:rsidRPr="008C26DC">
        <w:rPr>
          <w:rFonts w:ascii="Arial" w:eastAsia="Times New Roman" w:hAnsi="Arial" w:cs="Arial"/>
        </w:rPr>
        <w:t xml:space="preserve">Students will be given </w:t>
      </w:r>
      <w:r w:rsidR="004A2516" w:rsidRPr="008C26DC">
        <w:rPr>
          <w:rFonts w:ascii="Arial" w:eastAsia="Times New Roman" w:hAnsi="Arial" w:cs="Arial"/>
        </w:rPr>
        <w:t>15 seconds to fish using the straws.</w:t>
      </w:r>
    </w:p>
    <w:p w14:paraId="1A0417D5" w14:textId="77777777" w:rsidR="00DD4A53" w:rsidRPr="008C26DC" w:rsidRDefault="00DD4A53" w:rsidP="00DD4A53">
      <w:pPr>
        <w:pStyle w:val="ListParagraph"/>
        <w:numPr>
          <w:ilvl w:val="1"/>
          <w:numId w:val="16"/>
        </w:numPr>
        <w:rPr>
          <w:rFonts w:ascii="Arial" w:hAnsi="Arial" w:cs="Arial"/>
        </w:rPr>
      </w:pPr>
      <w:r w:rsidRPr="008C26DC">
        <w:rPr>
          <w:rFonts w:ascii="Arial" w:eastAsia="Times New Roman" w:hAnsi="Arial" w:cs="Arial"/>
        </w:rPr>
        <w:t xml:space="preserve">Count down when the students have </w:t>
      </w:r>
      <w:r w:rsidR="004A2516" w:rsidRPr="008C26DC">
        <w:rPr>
          <w:rFonts w:ascii="Arial" w:eastAsia="Times New Roman" w:hAnsi="Arial" w:cs="Arial"/>
        </w:rPr>
        <w:t>5</w:t>
      </w:r>
      <w:r w:rsidRPr="008C26DC">
        <w:rPr>
          <w:rFonts w:ascii="Arial" w:eastAsia="Times New Roman" w:hAnsi="Arial" w:cs="Arial"/>
        </w:rPr>
        <w:t xml:space="preserve"> seconds left to encourage them to keep fishing.</w:t>
      </w:r>
    </w:p>
    <w:p w14:paraId="2A12F5A9" w14:textId="77777777" w:rsidR="00DD4A53" w:rsidRPr="008C26DC" w:rsidRDefault="00DD4A53" w:rsidP="00DD4A53">
      <w:pPr>
        <w:pStyle w:val="ListParagraph"/>
        <w:numPr>
          <w:ilvl w:val="0"/>
          <w:numId w:val="16"/>
        </w:numPr>
        <w:rPr>
          <w:rFonts w:ascii="Arial" w:hAnsi="Arial" w:cs="Arial"/>
        </w:rPr>
      </w:pPr>
      <w:r w:rsidRPr="008C26DC">
        <w:rPr>
          <w:rFonts w:ascii="Arial" w:eastAsia="Times New Roman" w:hAnsi="Arial" w:cs="Arial"/>
        </w:rPr>
        <w:t xml:space="preserve">After </w:t>
      </w:r>
      <w:r w:rsidR="00357599" w:rsidRPr="008C26DC">
        <w:rPr>
          <w:rFonts w:ascii="Arial" w:eastAsia="Times New Roman" w:hAnsi="Arial" w:cs="Arial"/>
        </w:rPr>
        <w:t>the round</w:t>
      </w:r>
      <w:r w:rsidRPr="008C26DC">
        <w:rPr>
          <w:rFonts w:ascii="Arial" w:eastAsia="Times New Roman" w:hAnsi="Arial" w:cs="Arial"/>
        </w:rPr>
        <w:t xml:space="preserve"> has finished, have the students record their individual catch</w:t>
      </w:r>
      <w:r w:rsidR="00DA116A" w:rsidRPr="008C26DC">
        <w:rPr>
          <w:rFonts w:ascii="Arial" w:eastAsia="Times New Roman" w:hAnsi="Arial" w:cs="Arial"/>
        </w:rPr>
        <w:t xml:space="preserve"> and profit</w:t>
      </w:r>
      <w:r w:rsidR="00D5456A" w:rsidRPr="008C26DC">
        <w:rPr>
          <w:rFonts w:ascii="Arial" w:eastAsia="Times New Roman" w:hAnsi="Arial" w:cs="Arial"/>
        </w:rPr>
        <w:t>s</w:t>
      </w:r>
      <w:r w:rsidR="00DA116A" w:rsidRPr="008C26DC">
        <w:rPr>
          <w:rFonts w:ascii="Arial" w:eastAsia="Times New Roman" w:hAnsi="Arial" w:cs="Arial"/>
        </w:rPr>
        <w:t xml:space="preserve"> (i.e. number of Hershey’s Kisses)</w:t>
      </w:r>
      <w:r w:rsidRPr="008C26DC">
        <w:rPr>
          <w:rFonts w:ascii="Arial" w:eastAsia="Times New Roman" w:hAnsi="Arial" w:cs="Arial"/>
        </w:rPr>
        <w:t xml:space="preserve"> into the </w:t>
      </w:r>
      <w:r w:rsidR="00357599" w:rsidRPr="008C26DC">
        <w:rPr>
          <w:rFonts w:ascii="Arial" w:eastAsia="Times New Roman" w:hAnsi="Arial" w:cs="Arial"/>
        </w:rPr>
        <w:t>corresponding</w:t>
      </w:r>
      <w:r w:rsidR="00F628F8" w:rsidRPr="008C26DC">
        <w:rPr>
          <w:rFonts w:ascii="Arial" w:eastAsia="Times New Roman" w:hAnsi="Arial" w:cs="Arial"/>
        </w:rPr>
        <w:t xml:space="preserve"> row of the </w:t>
      </w:r>
      <w:r w:rsidRPr="008C26DC">
        <w:rPr>
          <w:rFonts w:ascii="Arial" w:eastAsia="Times New Roman" w:hAnsi="Arial" w:cs="Arial"/>
        </w:rPr>
        <w:t xml:space="preserve">table provided in </w:t>
      </w:r>
      <w:r w:rsidR="00357599" w:rsidRPr="008C26DC">
        <w:rPr>
          <w:rFonts w:ascii="Arial" w:eastAsia="Times New Roman" w:hAnsi="Arial" w:cs="Arial"/>
        </w:rPr>
        <w:t>the “Group Handout”</w:t>
      </w:r>
      <w:r w:rsidRPr="008C26DC">
        <w:rPr>
          <w:rFonts w:ascii="Arial" w:eastAsia="Times New Roman" w:hAnsi="Arial" w:cs="Arial"/>
        </w:rPr>
        <w:t>.</w:t>
      </w:r>
      <w:r w:rsidR="00F628F8" w:rsidRPr="008C26DC">
        <w:rPr>
          <w:rFonts w:ascii="Arial" w:eastAsia="Times New Roman" w:hAnsi="Arial" w:cs="Arial"/>
        </w:rPr>
        <w:t xml:space="preserve"> Each column of the table, including the “# Remaining” should be recorded.</w:t>
      </w:r>
    </w:p>
    <w:p w14:paraId="34671F79" w14:textId="77777777" w:rsidR="00357599" w:rsidRPr="008C26DC" w:rsidRDefault="00F628F8" w:rsidP="00BC1E3A">
      <w:pPr>
        <w:pStyle w:val="ListParagraph"/>
        <w:numPr>
          <w:ilvl w:val="0"/>
          <w:numId w:val="16"/>
        </w:numPr>
        <w:rPr>
          <w:rFonts w:ascii="Arial" w:hAnsi="Arial" w:cs="Arial"/>
        </w:rPr>
      </w:pPr>
      <w:r w:rsidRPr="008C26DC">
        <w:rPr>
          <w:rFonts w:ascii="Arial" w:hAnsi="Arial" w:cs="Arial"/>
        </w:rPr>
        <w:t xml:space="preserve">Before beginning Round 2 of “Open Access”, ask each group how many fish they had remaining. </w:t>
      </w:r>
    </w:p>
    <w:p w14:paraId="732F3EF1" w14:textId="77777777" w:rsidR="00DD4A53" w:rsidRPr="008C26DC" w:rsidRDefault="00F628F8" w:rsidP="00357599">
      <w:pPr>
        <w:pStyle w:val="ListParagraph"/>
        <w:numPr>
          <w:ilvl w:val="1"/>
          <w:numId w:val="16"/>
        </w:numPr>
        <w:rPr>
          <w:rFonts w:ascii="Arial" w:hAnsi="Arial" w:cs="Arial"/>
        </w:rPr>
      </w:pPr>
      <w:r w:rsidRPr="008C26DC">
        <w:rPr>
          <w:rFonts w:ascii="Arial" w:hAnsi="Arial" w:cs="Arial"/>
        </w:rPr>
        <w:t>Provide one fish for every fish that each group has remaining (e.g. if Group 1 has 4 fish remaining, give them 4 additional fish</w:t>
      </w:r>
      <w:r w:rsidR="00357599" w:rsidRPr="008C26DC">
        <w:rPr>
          <w:rFonts w:ascii="Arial" w:hAnsi="Arial" w:cs="Arial"/>
        </w:rPr>
        <w:t>)</w:t>
      </w:r>
      <w:r w:rsidRPr="008C26DC">
        <w:rPr>
          <w:rFonts w:ascii="Arial" w:hAnsi="Arial" w:cs="Arial"/>
        </w:rPr>
        <w:t>.</w:t>
      </w:r>
    </w:p>
    <w:p w14:paraId="768EA985" w14:textId="77777777" w:rsidR="00F628F8" w:rsidRPr="008C26DC" w:rsidRDefault="00F628F8" w:rsidP="00774755">
      <w:pPr>
        <w:pStyle w:val="ListParagraph"/>
        <w:numPr>
          <w:ilvl w:val="2"/>
          <w:numId w:val="16"/>
        </w:numPr>
        <w:rPr>
          <w:rFonts w:ascii="Arial" w:hAnsi="Arial" w:cs="Arial"/>
          <w:b/>
          <w:i/>
        </w:rPr>
      </w:pPr>
      <w:r w:rsidRPr="008C26DC">
        <w:rPr>
          <w:rFonts w:ascii="Arial" w:hAnsi="Arial" w:cs="Arial"/>
          <w:b/>
          <w:i/>
        </w:rPr>
        <w:t>Ask the students</w:t>
      </w:r>
      <w:r w:rsidR="00774755" w:rsidRPr="008C26DC">
        <w:rPr>
          <w:rFonts w:ascii="Arial" w:hAnsi="Arial" w:cs="Arial"/>
          <w:b/>
          <w:i/>
        </w:rPr>
        <w:t>,</w:t>
      </w:r>
      <w:r w:rsidRPr="008C26DC">
        <w:rPr>
          <w:rFonts w:ascii="Arial" w:hAnsi="Arial" w:cs="Arial"/>
          <w:b/>
          <w:i/>
        </w:rPr>
        <w:t xml:space="preserve"> </w:t>
      </w:r>
      <w:r w:rsidR="00774755" w:rsidRPr="008C26DC">
        <w:rPr>
          <w:rFonts w:ascii="Arial" w:hAnsi="Arial" w:cs="Arial"/>
          <w:b/>
          <w:i/>
        </w:rPr>
        <w:t>“</w:t>
      </w:r>
      <w:r w:rsidRPr="008C26DC">
        <w:rPr>
          <w:rFonts w:ascii="Arial" w:hAnsi="Arial" w:cs="Arial"/>
          <w:b/>
          <w:i/>
        </w:rPr>
        <w:t xml:space="preserve">why </w:t>
      </w:r>
      <w:r w:rsidR="00774755" w:rsidRPr="008C26DC">
        <w:rPr>
          <w:rFonts w:ascii="Arial" w:hAnsi="Arial" w:cs="Arial"/>
          <w:b/>
          <w:i/>
        </w:rPr>
        <w:t xml:space="preserve">are </w:t>
      </w:r>
      <w:r w:rsidRPr="008C26DC">
        <w:rPr>
          <w:rFonts w:ascii="Arial" w:hAnsi="Arial" w:cs="Arial"/>
          <w:b/>
          <w:i/>
        </w:rPr>
        <w:t xml:space="preserve">additional fish </w:t>
      </w:r>
      <w:r w:rsidR="00774755" w:rsidRPr="008C26DC">
        <w:rPr>
          <w:rFonts w:ascii="Arial" w:hAnsi="Arial" w:cs="Arial"/>
          <w:b/>
          <w:i/>
        </w:rPr>
        <w:t xml:space="preserve">added to the resource pool?” </w:t>
      </w:r>
      <w:r w:rsidRPr="008C26DC">
        <w:rPr>
          <w:rFonts w:ascii="Arial" w:hAnsi="Arial" w:cs="Arial"/>
          <w:b/>
          <w:i/>
        </w:rPr>
        <w:t xml:space="preserve">What </w:t>
      </w:r>
      <w:r w:rsidR="00774755" w:rsidRPr="008C26DC">
        <w:rPr>
          <w:rFonts w:ascii="Arial" w:hAnsi="Arial" w:cs="Arial"/>
          <w:b/>
          <w:i/>
        </w:rPr>
        <w:t>does this represent</w:t>
      </w:r>
      <w:r w:rsidRPr="008C26DC">
        <w:rPr>
          <w:rFonts w:ascii="Arial" w:hAnsi="Arial" w:cs="Arial"/>
          <w:b/>
          <w:i/>
        </w:rPr>
        <w:t xml:space="preserve"> (Answer: Reproduction)?</w:t>
      </w:r>
    </w:p>
    <w:p w14:paraId="5A0A4AD3" w14:textId="77777777" w:rsidR="00357599" w:rsidRPr="008C26DC" w:rsidRDefault="00357599" w:rsidP="00357599">
      <w:pPr>
        <w:pStyle w:val="ListParagraph"/>
        <w:numPr>
          <w:ilvl w:val="1"/>
          <w:numId w:val="16"/>
        </w:numPr>
        <w:rPr>
          <w:rFonts w:ascii="Arial" w:hAnsi="Arial" w:cs="Arial"/>
          <w:i/>
        </w:rPr>
      </w:pPr>
      <w:r w:rsidRPr="008C26DC">
        <w:rPr>
          <w:rFonts w:ascii="Arial" w:hAnsi="Arial" w:cs="Arial"/>
        </w:rPr>
        <w:t xml:space="preserve">Provide </w:t>
      </w:r>
      <w:r w:rsidR="00FB0E22" w:rsidRPr="008C26DC">
        <w:rPr>
          <w:rFonts w:ascii="Arial" w:hAnsi="Arial" w:cs="Arial"/>
        </w:rPr>
        <w:t xml:space="preserve">“$2” (i.e. </w:t>
      </w:r>
      <w:r w:rsidRPr="008C26DC">
        <w:rPr>
          <w:rFonts w:ascii="Arial" w:hAnsi="Arial" w:cs="Arial"/>
        </w:rPr>
        <w:t>two Hershey’s Kisses</w:t>
      </w:r>
      <w:r w:rsidR="00FB0E22" w:rsidRPr="008C26DC">
        <w:rPr>
          <w:rFonts w:ascii="Arial" w:hAnsi="Arial" w:cs="Arial"/>
        </w:rPr>
        <w:t>)</w:t>
      </w:r>
      <w:r w:rsidRPr="008C26DC">
        <w:rPr>
          <w:rFonts w:ascii="Arial" w:hAnsi="Arial" w:cs="Arial"/>
        </w:rPr>
        <w:t xml:space="preserve"> to each student for every fish that was caught.</w:t>
      </w:r>
      <w:r w:rsidR="00EC37DC" w:rsidRPr="008C26DC">
        <w:rPr>
          <w:rFonts w:ascii="Arial" w:hAnsi="Arial" w:cs="Arial"/>
        </w:rPr>
        <w:t xml:space="preserve"> </w:t>
      </w:r>
      <w:r w:rsidR="00EC37DC" w:rsidRPr="008C26DC">
        <w:rPr>
          <w:rFonts w:ascii="Arial" w:hAnsi="Arial" w:cs="Arial"/>
          <w:i/>
        </w:rPr>
        <w:t>Note: If distributing fish and profits simultaneously is a challenge due to class size, inform the students that they will be provided with their profit following the completion of the activity.</w:t>
      </w:r>
    </w:p>
    <w:p w14:paraId="57E57610" w14:textId="77777777" w:rsidR="00357599" w:rsidRPr="008C26DC" w:rsidRDefault="00357599" w:rsidP="00357599">
      <w:pPr>
        <w:pStyle w:val="ListParagraph"/>
        <w:numPr>
          <w:ilvl w:val="2"/>
          <w:numId w:val="16"/>
        </w:numPr>
        <w:rPr>
          <w:rFonts w:ascii="Arial" w:hAnsi="Arial" w:cs="Arial"/>
          <w:b/>
          <w:i/>
        </w:rPr>
      </w:pPr>
      <w:r w:rsidRPr="008C26DC">
        <w:rPr>
          <w:rFonts w:ascii="Arial" w:hAnsi="Arial" w:cs="Arial"/>
          <w:b/>
          <w:i/>
        </w:rPr>
        <w:t>Ask the students what the Hershey’s Kiss represents in the real world.</w:t>
      </w:r>
    </w:p>
    <w:p w14:paraId="18EF35DB" w14:textId="77777777" w:rsidR="00F628F8" w:rsidRPr="008C26DC" w:rsidRDefault="00F628F8" w:rsidP="00F628F8">
      <w:pPr>
        <w:pStyle w:val="ListParagraph"/>
        <w:numPr>
          <w:ilvl w:val="0"/>
          <w:numId w:val="16"/>
        </w:numPr>
        <w:rPr>
          <w:rFonts w:ascii="Arial" w:hAnsi="Arial" w:cs="Arial"/>
        </w:rPr>
      </w:pPr>
      <w:r w:rsidRPr="008C26DC">
        <w:rPr>
          <w:rFonts w:ascii="Arial" w:hAnsi="Arial" w:cs="Arial"/>
        </w:rPr>
        <w:t xml:space="preserve">Begin Round 2. Students will have </w:t>
      </w:r>
      <w:r w:rsidR="00EC37DC" w:rsidRPr="008C26DC">
        <w:rPr>
          <w:rFonts w:ascii="Arial" w:hAnsi="Arial" w:cs="Arial"/>
        </w:rPr>
        <w:t>15 seconds</w:t>
      </w:r>
      <w:r w:rsidRPr="008C26DC">
        <w:rPr>
          <w:rFonts w:ascii="Arial" w:hAnsi="Arial" w:cs="Arial"/>
        </w:rPr>
        <w:t xml:space="preserve"> to continue collecting fish.</w:t>
      </w:r>
    </w:p>
    <w:p w14:paraId="2BF1D792" w14:textId="77777777" w:rsidR="00F628F8" w:rsidRPr="008C26DC" w:rsidRDefault="00F628F8" w:rsidP="00357599">
      <w:pPr>
        <w:pStyle w:val="ListParagraph"/>
        <w:numPr>
          <w:ilvl w:val="0"/>
          <w:numId w:val="16"/>
        </w:numPr>
        <w:rPr>
          <w:rFonts w:ascii="Arial" w:hAnsi="Arial" w:cs="Arial"/>
        </w:rPr>
      </w:pPr>
      <w:r w:rsidRPr="008C26DC">
        <w:rPr>
          <w:rFonts w:ascii="Arial" w:hAnsi="Arial" w:cs="Arial"/>
        </w:rPr>
        <w:t xml:space="preserve">Repeat steps </w:t>
      </w:r>
      <w:r w:rsidR="00357599" w:rsidRPr="008C26DC">
        <w:rPr>
          <w:rFonts w:ascii="Arial" w:hAnsi="Arial" w:cs="Arial"/>
        </w:rPr>
        <w:t>8-9</w:t>
      </w:r>
      <w:r w:rsidRPr="008C26DC">
        <w:rPr>
          <w:rFonts w:ascii="Arial" w:hAnsi="Arial" w:cs="Arial"/>
        </w:rPr>
        <w:t>.</w:t>
      </w:r>
    </w:p>
    <w:p w14:paraId="77E7BAAD" w14:textId="77777777" w:rsidR="00F628F8" w:rsidRPr="008C26DC" w:rsidRDefault="00D5456A" w:rsidP="00F628F8">
      <w:pPr>
        <w:pStyle w:val="ListParagraph"/>
        <w:numPr>
          <w:ilvl w:val="0"/>
          <w:numId w:val="16"/>
        </w:numPr>
        <w:rPr>
          <w:rFonts w:ascii="Arial" w:hAnsi="Arial" w:cs="Arial"/>
        </w:rPr>
      </w:pPr>
      <w:r w:rsidRPr="008C26DC">
        <w:rPr>
          <w:rFonts w:ascii="Arial" w:hAnsi="Arial" w:cs="Arial"/>
        </w:rPr>
        <w:t>Continue this scenario for 5</w:t>
      </w:r>
      <w:r w:rsidR="00F628F8" w:rsidRPr="008C26DC">
        <w:rPr>
          <w:rFonts w:ascii="Arial" w:hAnsi="Arial" w:cs="Arial"/>
        </w:rPr>
        <w:t xml:space="preserve"> rounds, or until all groups have run out of fish.</w:t>
      </w:r>
    </w:p>
    <w:p w14:paraId="0FF1795C" w14:textId="77777777" w:rsidR="000C3BF5" w:rsidRPr="008C26DC" w:rsidRDefault="000C3BF5" w:rsidP="000C3BF5">
      <w:pPr>
        <w:pStyle w:val="ListParagraph"/>
        <w:rPr>
          <w:rFonts w:ascii="Arial" w:hAnsi="Arial" w:cs="Arial"/>
        </w:rPr>
      </w:pPr>
    </w:p>
    <w:p w14:paraId="3DC9714C" w14:textId="77777777" w:rsidR="00EC37DC" w:rsidRPr="008C26DC" w:rsidRDefault="00EC37DC" w:rsidP="000C3BF5">
      <w:pPr>
        <w:ind w:left="360"/>
        <w:rPr>
          <w:rFonts w:ascii="Arial" w:hAnsi="Arial" w:cs="Arial"/>
          <w:b/>
          <w:u w:val="single"/>
        </w:rPr>
      </w:pPr>
      <w:r w:rsidRPr="008C26DC">
        <w:rPr>
          <w:rFonts w:ascii="Arial" w:hAnsi="Arial" w:cs="Arial"/>
          <w:b/>
          <w:u w:val="single"/>
        </w:rPr>
        <w:t>Tragedy of the Commons Video and Discussion</w:t>
      </w:r>
    </w:p>
    <w:p w14:paraId="740C5742" w14:textId="77777777" w:rsidR="0098684D" w:rsidRPr="008C26DC" w:rsidRDefault="0098684D" w:rsidP="0098684D">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C26DC">
        <w:rPr>
          <w:rFonts w:ascii="Arial" w:hAnsi="Arial" w:cs="Arial"/>
        </w:rPr>
        <w:t>Following the class activity, open the Tragedy of the Commons PowerP</w:t>
      </w:r>
      <w:r w:rsidR="00766E80" w:rsidRPr="008C26DC">
        <w:rPr>
          <w:rFonts w:ascii="Arial" w:hAnsi="Arial" w:cs="Arial"/>
        </w:rPr>
        <w:t>oint and play the following YouTube video</w:t>
      </w:r>
      <w:r w:rsidRPr="008C26DC">
        <w:rPr>
          <w:rFonts w:ascii="Arial" w:hAnsi="Arial" w:cs="Arial"/>
        </w:rPr>
        <w:t>:</w:t>
      </w:r>
    </w:p>
    <w:p w14:paraId="187C7956" w14:textId="77777777" w:rsidR="0098684D" w:rsidRPr="008C26DC" w:rsidRDefault="0098684D" w:rsidP="0098684D">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8C26DC">
        <w:rPr>
          <w:rFonts w:ascii="Arial" w:eastAsia="Times New Roman" w:hAnsi="Arial" w:cs="Arial"/>
          <w:bCs/>
          <w:kern w:val="36"/>
        </w:rPr>
        <w:t>Chalk Talk: Tragedy of the Commons, Part 1, NSF</w:t>
      </w:r>
    </w:p>
    <w:p w14:paraId="7A47A38B" w14:textId="77777777" w:rsidR="0098684D" w:rsidRPr="008C26DC" w:rsidRDefault="0098684D" w:rsidP="0098684D">
      <w:pPr>
        <w:pStyle w:val="ListParagraph"/>
        <w:numPr>
          <w:ilvl w:val="1"/>
          <w:numId w:val="23"/>
        </w:numPr>
        <w:spacing w:before="100" w:beforeAutospacing="1" w:after="100" w:afterAutospacing="1"/>
        <w:outlineLvl w:val="0"/>
        <w:rPr>
          <w:rFonts w:ascii="Arial" w:eastAsia="Times New Roman" w:hAnsi="Arial" w:cs="Arial"/>
          <w:bCs/>
          <w:kern w:val="36"/>
        </w:rPr>
      </w:pPr>
      <w:r w:rsidRPr="008C26DC">
        <w:rPr>
          <w:rFonts w:ascii="Arial" w:eastAsia="Times New Roman" w:hAnsi="Arial" w:cs="Arial"/>
          <w:bCs/>
          <w:kern w:val="36"/>
        </w:rPr>
        <w:t>(</w:t>
      </w:r>
      <w:hyperlink r:id="rId8" w:history="1">
        <w:r w:rsidRPr="008C26DC">
          <w:rPr>
            <w:rStyle w:val="Hyperlink"/>
            <w:rFonts w:ascii="Arial" w:eastAsia="Times New Roman" w:hAnsi="Arial" w:cs="Arial"/>
            <w:bCs/>
            <w:kern w:val="36"/>
          </w:rPr>
          <w:t>https://www.youtube.com/watch?v=KZDjPnzoge0</w:t>
        </w:r>
      </w:hyperlink>
      <w:r w:rsidRPr="008C26DC">
        <w:rPr>
          <w:rFonts w:ascii="Arial" w:eastAsia="Times New Roman" w:hAnsi="Arial" w:cs="Arial"/>
          <w:bCs/>
          <w:kern w:val="36"/>
        </w:rPr>
        <w:t>)</w:t>
      </w:r>
    </w:p>
    <w:p w14:paraId="2959FA64" w14:textId="77777777" w:rsidR="0098684D" w:rsidRPr="008C26DC" w:rsidRDefault="0098684D" w:rsidP="0098684D">
      <w:pPr>
        <w:pStyle w:val="ListParagraph"/>
        <w:numPr>
          <w:ilvl w:val="0"/>
          <w:numId w:val="16"/>
        </w:numPr>
        <w:spacing w:before="100" w:beforeAutospacing="1" w:after="100" w:afterAutospacing="1"/>
        <w:outlineLvl w:val="0"/>
        <w:rPr>
          <w:rFonts w:ascii="Arial" w:eastAsia="Times New Roman" w:hAnsi="Arial" w:cs="Arial"/>
          <w:bCs/>
          <w:kern w:val="36"/>
        </w:rPr>
      </w:pPr>
      <w:r w:rsidRPr="008C26DC">
        <w:rPr>
          <w:rFonts w:ascii="Arial" w:eastAsia="Times New Roman" w:hAnsi="Arial" w:cs="Arial"/>
          <w:bCs/>
          <w:kern w:val="36"/>
        </w:rPr>
        <w:t>Following the presentation of the videos engage the class by posing the following questions:</w:t>
      </w:r>
    </w:p>
    <w:p w14:paraId="7BE7A192" w14:textId="77777777" w:rsidR="0098684D" w:rsidRPr="008C26DC" w:rsidRDefault="0098684D" w:rsidP="0098684D">
      <w:pPr>
        <w:pStyle w:val="ListParagraph"/>
        <w:numPr>
          <w:ilvl w:val="1"/>
          <w:numId w:val="24"/>
        </w:numPr>
        <w:spacing w:before="100" w:beforeAutospacing="1" w:after="100" w:afterAutospacing="1"/>
        <w:outlineLvl w:val="0"/>
        <w:rPr>
          <w:rFonts w:ascii="Arial" w:eastAsia="Times New Roman" w:hAnsi="Arial" w:cs="Arial"/>
          <w:b/>
          <w:bCs/>
          <w:i/>
          <w:kern w:val="36"/>
        </w:rPr>
      </w:pPr>
      <w:r w:rsidRPr="008C26DC">
        <w:rPr>
          <w:rFonts w:ascii="Arial" w:eastAsia="Times New Roman" w:hAnsi="Arial" w:cs="Arial"/>
          <w:b/>
          <w:bCs/>
          <w:i/>
          <w:kern w:val="36"/>
        </w:rPr>
        <w:t>What is a commons?</w:t>
      </w:r>
    </w:p>
    <w:p w14:paraId="002E56AE" w14:textId="77777777" w:rsidR="0098684D" w:rsidRPr="008C26DC" w:rsidRDefault="0098684D" w:rsidP="0098684D">
      <w:pPr>
        <w:pStyle w:val="ListParagraph"/>
        <w:numPr>
          <w:ilvl w:val="2"/>
          <w:numId w:val="24"/>
        </w:numPr>
        <w:spacing w:before="100" w:beforeAutospacing="1" w:after="100" w:afterAutospacing="1"/>
        <w:outlineLvl w:val="0"/>
        <w:rPr>
          <w:rFonts w:ascii="Arial" w:eastAsia="Times New Roman" w:hAnsi="Arial" w:cs="Arial"/>
          <w:b/>
          <w:bCs/>
          <w:kern w:val="36"/>
        </w:rPr>
      </w:pPr>
      <w:r w:rsidRPr="008C26DC">
        <w:rPr>
          <w:rFonts w:ascii="Arial" w:hAnsi="Arial" w:cs="Arial"/>
          <w:b/>
          <w:i/>
          <w:u w:val="single"/>
        </w:rPr>
        <w:t>Answer:</w:t>
      </w:r>
      <w:r w:rsidRPr="008C26DC">
        <w:rPr>
          <w:rFonts w:ascii="Arial" w:hAnsi="Arial" w:cs="Arial"/>
        </w:rPr>
        <w:t xml:space="preserve"> The "commons" is any resource </w:t>
      </w:r>
      <w:r w:rsidR="00D5456A" w:rsidRPr="008C26DC">
        <w:rPr>
          <w:rFonts w:ascii="Arial" w:hAnsi="Arial" w:cs="Arial"/>
        </w:rPr>
        <w:t>that</w:t>
      </w:r>
      <w:r w:rsidRPr="008C26DC">
        <w:rPr>
          <w:rFonts w:ascii="Arial" w:hAnsi="Arial" w:cs="Arial"/>
        </w:rPr>
        <w:t xml:space="preserve"> is shared by a group of people, cities, states or countries. Such things as the air we breathe and the water we drink come from commons. In many parts of the world; new land for farming and grazing land for stock, fish from the sea, and wood for fuel and housing are treated as commons.</w:t>
      </w:r>
    </w:p>
    <w:p w14:paraId="0CBFEF69" w14:textId="77777777" w:rsidR="0098684D" w:rsidRPr="008C26DC" w:rsidRDefault="0098684D" w:rsidP="0098684D">
      <w:pPr>
        <w:pStyle w:val="ListParagraph"/>
        <w:numPr>
          <w:ilvl w:val="1"/>
          <w:numId w:val="24"/>
        </w:numPr>
        <w:spacing w:before="100" w:beforeAutospacing="1" w:after="100" w:afterAutospacing="1"/>
        <w:outlineLvl w:val="0"/>
        <w:rPr>
          <w:rFonts w:ascii="Arial" w:eastAsia="Times New Roman" w:hAnsi="Arial" w:cs="Arial"/>
          <w:b/>
          <w:bCs/>
          <w:i/>
          <w:kern w:val="36"/>
        </w:rPr>
      </w:pPr>
      <w:r w:rsidRPr="008C26DC">
        <w:rPr>
          <w:rFonts w:ascii="Arial" w:eastAsia="Times New Roman" w:hAnsi="Arial" w:cs="Arial"/>
          <w:b/>
          <w:bCs/>
          <w:i/>
          <w:kern w:val="36"/>
        </w:rPr>
        <w:t>What is the primary problem that creates the Tragedy of the Commons?</w:t>
      </w:r>
    </w:p>
    <w:p w14:paraId="3A504A57" w14:textId="77777777" w:rsidR="0098684D" w:rsidRPr="008C26DC" w:rsidRDefault="0098684D" w:rsidP="0098684D">
      <w:pPr>
        <w:pStyle w:val="ListParagraph"/>
        <w:numPr>
          <w:ilvl w:val="2"/>
          <w:numId w:val="24"/>
        </w:numPr>
        <w:spacing w:before="100" w:beforeAutospacing="1" w:after="100" w:afterAutospacing="1"/>
        <w:outlineLvl w:val="0"/>
        <w:rPr>
          <w:rFonts w:ascii="Arial" w:eastAsia="Times New Roman" w:hAnsi="Arial" w:cs="Arial"/>
          <w:bCs/>
          <w:kern w:val="36"/>
        </w:rPr>
      </w:pPr>
      <w:r w:rsidRPr="008C26DC">
        <w:rPr>
          <w:rFonts w:ascii="Arial" w:hAnsi="Arial" w:cs="Arial"/>
          <w:b/>
          <w:i/>
          <w:u w:val="single"/>
        </w:rPr>
        <w:t>Answer:</w:t>
      </w:r>
      <w:r w:rsidRPr="008C26DC">
        <w:rPr>
          <w:rFonts w:ascii="Arial" w:hAnsi="Arial" w:cs="Arial"/>
        </w:rPr>
        <w:t xml:space="preserve"> </w:t>
      </w:r>
      <w:r w:rsidRPr="008C26DC">
        <w:rPr>
          <w:rFonts w:ascii="Arial" w:eastAsia="Times New Roman" w:hAnsi="Arial" w:cs="Arial"/>
          <w:bCs/>
          <w:kern w:val="36"/>
        </w:rPr>
        <w:t>Individuals competing for the use of a shared finite resource and acting in their own self-interest are likely to overexploit the common resource.</w:t>
      </w:r>
    </w:p>
    <w:p w14:paraId="3540C07E" w14:textId="77777777" w:rsidR="0098684D" w:rsidRPr="008C26DC" w:rsidRDefault="0098684D" w:rsidP="0098684D">
      <w:pPr>
        <w:pStyle w:val="ListParagraph"/>
        <w:numPr>
          <w:ilvl w:val="1"/>
          <w:numId w:val="24"/>
        </w:numPr>
        <w:spacing w:before="100" w:beforeAutospacing="1" w:after="100" w:afterAutospacing="1"/>
        <w:outlineLvl w:val="0"/>
        <w:rPr>
          <w:rFonts w:ascii="Arial" w:eastAsia="Times New Roman" w:hAnsi="Arial" w:cs="Arial"/>
          <w:b/>
          <w:bCs/>
          <w:i/>
          <w:kern w:val="36"/>
        </w:rPr>
      </w:pPr>
      <w:r w:rsidRPr="008C26DC">
        <w:rPr>
          <w:rFonts w:ascii="Arial" w:eastAsia="Times New Roman" w:hAnsi="Arial" w:cs="Arial"/>
          <w:b/>
          <w:bCs/>
          <w:i/>
          <w:kern w:val="36"/>
        </w:rPr>
        <w:t>How does the fishing game represent a tragedy of the commons?</w:t>
      </w:r>
    </w:p>
    <w:p w14:paraId="1025649D" w14:textId="77777777" w:rsidR="0098684D" w:rsidRPr="008C26DC" w:rsidRDefault="0098684D" w:rsidP="0098684D">
      <w:pPr>
        <w:pStyle w:val="ListParagraph"/>
        <w:numPr>
          <w:ilvl w:val="1"/>
          <w:numId w:val="24"/>
        </w:numPr>
        <w:spacing w:before="100" w:beforeAutospacing="1" w:after="100" w:afterAutospacing="1"/>
        <w:outlineLvl w:val="0"/>
        <w:rPr>
          <w:rFonts w:ascii="Arial" w:eastAsia="Times New Roman" w:hAnsi="Arial" w:cs="Arial"/>
          <w:bCs/>
          <w:kern w:val="36"/>
        </w:rPr>
      </w:pPr>
      <w:r w:rsidRPr="008C26DC">
        <w:rPr>
          <w:rFonts w:ascii="Arial" w:eastAsia="Times New Roman" w:hAnsi="Arial" w:cs="Arial"/>
          <w:bCs/>
          <w:kern w:val="36"/>
        </w:rPr>
        <w:t>Have each group spend a few minutes brainstorming at least one example of a “Tragedy of the Commons” problem. The problem can be something related to environmental quality or resource management (i.e. deforestation) or can be something they experience on a more personal level (i.e. large lunch lines at local restaurants during school).</w:t>
      </w:r>
    </w:p>
    <w:p w14:paraId="05918F6A" w14:textId="77777777" w:rsidR="0098684D" w:rsidRPr="008C26DC" w:rsidRDefault="0098684D" w:rsidP="0098684D">
      <w:pPr>
        <w:pStyle w:val="ListParagraph"/>
        <w:numPr>
          <w:ilvl w:val="1"/>
          <w:numId w:val="24"/>
        </w:numPr>
        <w:spacing w:before="100" w:beforeAutospacing="1" w:after="100" w:afterAutospacing="1"/>
        <w:outlineLvl w:val="0"/>
        <w:rPr>
          <w:rFonts w:ascii="Arial" w:eastAsia="Times New Roman" w:hAnsi="Arial" w:cs="Arial"/>
          <w:bCs/>
          <w:kern w:val="36"/>
        </w:rPr>
      </w:pPr>
      <w:r w:rsidRPr="008C26DC">
        <w:rPr>
          <w:rFonts w:ascii="Arial" w:eastAsia="Times New Roman" w:hAnsi="Arial" w:cs="Arial"/>
          <w:bCs/>
          <w:kern w:val="36"/>
        </w:rPr>
        <w:t>Ask one member from each group to write at least one example they came up with on the board.</w:t>
      </w:r>
    </w:p>
    <w:p w14:paraId="3C3787B6" w14:textId="77777777" w:rsidR="0098684D" w:rsidRPr="008C26DC" w:rsidRDefault="0098684D" w:rsidP="0098684D">
      <w:pPr>
        <w:pStyle w:val="ListParagraph"/>
        <w:numPr>
          <w:ilvl w:val="1"/>
          <w:numId w:val="24"/>
        </w:numPr>
        <w:spacing w:before="100" w:beforeAutospacing="1" w:after="100" w:afterAutospacing="1"/>
        <w:outlineLvl w:val="0"/>
        <w:rPr>
          <w:rFonts w:ascii="Arial" w:eastAsia="Times New Roman" w:hAnsi="Arial" w:cs="Arial"/>
          <w:bCs/>
          <w:kern w:val="36"/>
        </w:rPr>
      </w:pPr>
      <w:r w:rsidRPr="008C26DC">
        <w:rPr>
          <w:rFonts w:ascii="Arial" w:eastAsia="Times New Roman" w:hAnsi="Arial" w:cs="Arial"/>
          <w:bCs/>
          <w:kern w:val="36"/>
        </w:rPr>
        <w:t>Once each group has included an example, go around the room and have each group explain the example they chose.</w:t>
      </w:r>
    </w:p>
    <w:p w14:paraId="395E1F6B" w14:textId="77777777" w:rsidR="00F95CB3" w:rsidRPr="008C26DC" w:rsidRDefault="00F95CB3" w:rsidP="00F95CB3">
      <w:pPr>
        <w:pStyle w:val="ListParagraph"/>
        <w:numPr>
          <w:ilvl w:val="0"/>
          <w:numId w:val="16"/>
        </w:numPr>
        <w:spacing w:before="100" w:beforeAutospacing="1" w:after="100" w:afterAutospacing="1"/>
        <w:outlineLvl w:val="0"/>
        <w:rPr>
          <w:rFonts w:ascii="Arial" w:eastAsia="Times New Roman" w:hAnsi="Arial" w:cs="Arial"/>
          <w:bCs/>
          <w:kern w:val="36"/>
        </w:rPr>
      </w:pPr>
      <w:r w:rsidRPr="008C26DC">
        <w:rPr>
          <w:rFonts w:ascii="Arial" w:eastAsia="Times New Roman" w:hAnsi="Arial" w:cs="Arial"/>
          <w:bCs/>
          <w:kern w:val="36"/>
        </w:rPr>
        <w:t xml:space="preserve">Show the </w:t>
      </w:r>
      <w:r w:rsidR="00766E80" w:rsidRPr="008C26DC">
        <w:rPr>
          <w:rFonts w:ascii="Arial" w:eastAsia="Times New Roman" w:hAnsi="Arial" w:cs="Arial"/>
          <w:bCs/>
          <w:kern w:val="36"/>
        </w:rPr>
        <w:t>following</w:t>
      </w:r>
      <w:r w:rsidRPr="008C26DC">
        <w:rPr>
          <w:rFonts w:ascii="Arial" w:eastAsia="Times New Roman" w:hAnsi="Arial" w:cs="Arial"/>
          <w:bCs/>
          <w:kern w:val="36"/>
        </w:rPr>
        <w:t xml:space="preserve"> video:</w:t>
      </w:r>
    </w:p>
    <w:p w14:paraId="6AE81E97" w14:textId="77777777" w:rsidR="00F95CB3" w:rsidRPr="008C26DC" w:rsidRDefault="00F95CB3" w:rsidP="00F95CB3">
      <w:pPr>
        <w:pStyle w:val="ListParagraph"/>
        <w:numPr>
          <w:ilvl w:val="1"/>
          <w:numId w:val="16"/>
        </w:numPr>
        <w:spacing w:before="100" w:beforeAutospacing="1" w:after="100" w:afterAutospacing="1"/>
        <w:outlineLvl w:val="0"/>
        <w:rPr>
          <w:rStyle w:val="watch-title"/>
        </w:rPr>
      </w:pPr>
      <w:r w:rsidRPr="008C26DC">
        <w:rPr>
          <w:rStyle w:val="watch-title"/>
          <w:rFonts w:ascii="Arial" w:eastAsia="Times New Roman" w:hAnsi="Arial" w:cs="Arial"/>
        </w:rPr>
        <w:t>Chalk Talk: Tragedy of the Commons, Part 2, NSF</w:t>
      </w:r>
    </w:p>
    <w:p w14:paraId="65EA7513" w14:textId="77777777" w:rsidR="00F95CB3" w:rsidRPr="008C26DC" w:rsidRDefault="00F95CB3" w:rsidP="00F95CB3">
      <w:pPr>
        <w:pStyle w:val="ListParagraph"/>
        <w:numPr>
          <w:ilvl w:val="1"/>
          <w:numId w:val="16"/>
        </w:numPr>
        <w:spacing w:before="100" w:beforeAutospacing="1" w:after="100" w:afterAutospacing="1"/>
        <w:outlineLvl w:val="0"/>
        <w:rPr>
          <w:rStyle w:val="watch-title"/>
        </w:rPr>
      </w:pPr>
      <w:r w:rsidRPr="008C26DC">
        <w:rPr>
          <w:rStyle w:val="watch-title"/>
          <w:rFonts w:ascii="Arial" w:eastAsia="Times New Roman" w:hAnsi="Arial" w:cs="Arial"/>
        </w:rPr>
        <w:t>(</w:t>
      </w:r>
      <w:hyperlink r:id="rId9" w:history="1">
        <w:r w:rsidRPr="008C26DC">
          <w:rPr>
            <w:rStyle w:val="Hyperlink"/>
            <w:rFonts w:ascii="Arial" w:eastAsia="Times New Roman" w:hAnsi="Arial" w:cs="Arial"/>
          </w:rPr>
          <w:t>https://www.youtube.com/watch?v=IVwk6VIxBXg</w:t>
        </w:r>
      </w:hyperlink>
      <w:r w:rsidRPr="008C26DC">
        <w:rPr>
          <w:rStyle w:val="watch-title"/>
          <w:rFonts w:ascii="Arial" w:eastAsia="Times New Roman" w:hAnsi="Arial" w:cs="Arial"/>
        </w:rPr>
        <w:t>)</w:t>
      </w:r>
    </w:p>
    <w:p w14:paraId="6E9A3B3B" w14:textId="77777777" w:rsidR="00346AF9" w:rsidRPr="008C26DC" w:rsidRDefault="00346AF9" w:rsidP="00346AF9">
      <w:pPr>
        <w:pStyle w:val="ListParagraph"/>
        <w:numPr>
          <w:ilvl w:val="0"/>
          <w:numId w:val="16"/>
        </w:numPr>
        <w:spacing w:before="100" w:beforeAutospacing="1" w:after="100" w:afterAutospacing="1"/>
        <w:outlineLvl w:val="0"/>
        <w:rPr>
          <w:rStyle w:val="watch-title"/>
        </w:rPr>
      </w:pPr>
      <w:r w:rsidRPr="008C26DC">
        <w:rPr>
          <w:rStyle w:val="watch-title"/>
          <w:rFonts w:ascii="Arial" w:eastAsia="Times New Roman" w:hAnsi="Arial" w:cs="Arial"/>
        </w:rPr>
        <w:t>Discuss different methods of solving the tragedy of the commons problem. A brief overview of each is provided below:</w:t>
      </w:r>
    </w:p>
    <w:p w14:paraId="2DDF44C4" w14:textId="77777777" w:rsidR="00346AF9" w:rsidRPr="008C26DC" w:rsidRDefault="00346AF9" w:rsidP="00346AF9">
      <w:pPr>
        <w:pStyle w:val="ListParagraph"/>
        <w:numPr>
          <w:ilvl w:val="1"/>
          <w:numId w:val="16"/>
        </w:numPr>
        <w:spacing w:before="100" w:beforeAutospacing="1" w:after="100" w:afterAutospacing="1"/>
        <w:outlineLvl w:val="0"/>
        <w:rPr>
          <w:rStyle w:val="watch-title"/>
        </w:rPr>
      </w:pPr>
      <w:r w:rsidRPr="008C26DC">
        <w:rPr>
          <w:rStyle w:val="watch-title"/>
          <w:rFonts w:ascii="Arial" w:eastAsia="Times New Roman" w:hAnsi="Arial" w:cs="Arial"/>
        </w:rPr>
        <w:t xml:space="preserve">Cooperation: </w:t>
      </w:r>
      <w:r w:rsidRPr="008C26DC">
        <w:rPr>
          <w:rFonts w:ascii="Arial" w:hAnsi="Arial" w:cs="Arial"/>
        </w:rPr>
        <w:t>Self-governance over the shared local resource.</w:t>
      </w:r>
    </w:p>
    <w:p w14:paraId="695DD044" w14:textId="77777777" w:rsidR="00346AF9" w:rsidRPr="008C26DC" w:rsidRDefault="00346AF9" w:rsidP="00346AF9">
      <w:pPr>
        <w:pStyle w:val="ListParagraph"/>
        <w:numPr>
          <w:ilvl w:val="1"/>
          <w:numId w:val="16"/>
        </w:numPr>
        <w:spacing w:before="100" w:beforeAutospacing="1" w:after="100" w:afterAutospacing="1"/>
        <w:outlineLvl w:val="0"/>
        <w:rPr>
          <w:rStyle w:val="watch-title"/>
        </w:rPr>
      </w:pPr>
      <w:r w:rsidRPr="008C26DC">
        <w:rPr>
          <w:rStyle w:val="watch-title"/>
          <w:rFonts w:ascii="Arial" w:eastAsia="Times New Roman" w:hAnsi="Arial" w:cs="Arial"/>
        </w:rPr>
        <w:t xml:space="preserve">Regulation: </w:t>
      </w:r>
      <w:r w:rsidRPr="008C26DC">
        <w:rPr>
          <w:rFonts w:ascii="Arial" w:hAnsi="Arial" w:cs="Arial"/>
        </w:rPr>
        <w:t>An external government agency imposes regulations on the group in an attempt to establish a sustainable fishery.</w:t>
      </w:r>
    </w:p>
    <w:p w14:paraId="4F0BC254" w14:textId="77777777" w:rsidR="00346AF9" w:rsidRPr="008C26DC" w:rsidRDefault="00346AF9" w:rsidP="00346AF9">
      <w:pPr>
        <w:pStyle w:val="ListParagraph"/>
        <w:numPr>
          <w:ilvl w:val="1"/>
          <w:numId w:val="16"/>
        </w:numPr>
        <w:spacing w:before="100" w:beforeAutospacing="1" w:after="100" w:afterAutospacing="1"/>
        <w:outlineLvl w:val="0"/>
        <w:rPr>
          <w:rFonts w:ascii="Arial" w:eastAsia="Times New Roman" w:hAnsi="Arial" w:cs="Arial"/>
          <w:b/>
          <w:bCs/>
          <w:kern w:val="36"/>
        </w:rPr>
      </w:pPr>
      <w:r w:rsidRPr="008C26DC">
        <w:rPr>
          <w:rStyle w:val="watch-title"/>
          <w:rFonts w:ascii="Arial" w:eastAsia="Times New Roman" w:hAnsi="Arial" w:cs="Arial"/>
        </w:rPr>
        <w:t>Private property: Each user is assigned a right to use a particular area, or extract a specific number of the given resource.</w:t>
      </w:r>
    </w:p>
    <w:p w14:paraId="112AF380" w14:textId="77777777" w:rsidR="0098684D" w:rsidRPr="008C26DC" w:rsidRDefault="0098684D" w:rsidP="0098684D">
      <w:pPr>
        <w:rPr>
          <w:rFonts w:ascii="Arial" w:hAnsi="Arial" w:cs="Arial"/>
          <w:b/>
          <w:u w:val="single"/>
        </w:rPr>
      </w:pPr>
      <w:r w:rsidRPr="008C26DC">
        <w:rPr>
          <w:rFonts w:ascii="Arial" w:hAnsi="Arial" w:cs="Arial"/>
          <w:b/>
          <w:u w:val="single"/>
        </w:rPr>
        <w:t>Class Activity II</w:t>
      </w:r>
    </w:p>
    <w:p w14:paraId="37CC26F4" w14:textId="77777777" w:rsidR="00346AF9" w:rsidRPr="008C26DC" w:rsidRDefault="00346AF9" w:rsidP="00346AF9">
      <w:pPr>
        <w:pStyle w:val="ListParagraph"/>
        <w:numPr>
          <w:ilvl w:val="0"/>
          <w:numId w:val="16"/>
        </w:numPr>
        <w:rPr>
          <w:rFonts w:ascii="Arial" w:hAnsi="Arial" w:cs="Arial"/>
        </w:rPr>
      </w:pPr>
      <w:r w:rsidRPr="008C26DC">
        <w:rPr>
          <w:rFonts w:ascii="Arial" w:hAnsi="Arial" w:cs="Arial"/>
        </w:rPr>
        <w:t>Give each group 5-10 minutes to discuss and establish rules to establish a sustainable fishery.</w:t>
      </w:r>
    </w:p>
    <w:p w14:paraId="2DFF33FC" w14:textId="77777777" w:rsidR="00346AF9" w:rsidRPr="008C26DC" w:rsidRDefault="00346AF9" w:rsidP="00346AF9">
      <w:pPr>
        <w:pStyle w:val="ListParagraph"/>
        <w:numPr>
          <w:ilvl w:val="1"/>
          <w:numId w:val="16"/>
        </w:numPr>
        <w:rPr>
          <w:rFonts w:ascii="Arial" w:hAnsi="Arial" w:cs="Arial"/>
        </w:rPr>
      </w:pPr>
      <w:r w:rsidRPr="008C26DC">
        <w:rPr>
          <w:rFonts w:ascii="Arial" w:hAnsi="Arial" w:cs="Arial"/>
        </w:rPr>
        <w:t>Each group should record their rules in the space provided on page 2 of the group handout.</w:t>
      </w:r>
    </w:p>
    <w:p w14:paraId="327A201E" w14:textId="77777777" w:rsidR="00346AF9" w:rsidRPr="008C26DC" w:rsidRDefault="00346AF9" w:rsidP="00346AF9">
      <w:pPr>
        <w:pStyle w:val="ListParagraph"/>
        <w:numPr>
          <w:ilvl w:val="0"/>
          <w:numId w:val="16"/>
        </w:numPr>
        <w:rPr>
          <w:rFonts w:ascii="Arial" w:hAnsi="Arial" w:cs="Arial"/>
        </w:rPr>
      </w:pPr>
      <w:r w:rsidRPr="008C26DC">
        <w:rPr>
          <w:rFonts w:ascii="Arial" w:hAnsi="Arial" w:cs="Arial"/>
        </w:rPr>
        <w:t>While students are discussing their rules, replenish each groups</w:t>
      </w:r>
      <w:r w:rsidR="00D5456A" w:rsidRPr="008C26DC">
        <w:rPr>
          <w:rFonts w:ascii="Arial" w:hAnsi="Arial" w:cs="Arial"/>
        </w:rPr>
        <w:t xml:space="preserve"> fish population with 60 fish (1</w:t>
      </w:r>
      <w:r w:rsidRPr="008C26DC">
        <w:rPr>
          <w:rFonts w:ascii="Arial" w:hAnsi="Arial" w:cs="Arial"/>
        </w:rPr>
        <w:t xml:space="preserve">5 fish per person in groups less than 4 students). </w:t>
      </w:r>
    </w:p>
    <w:p w14:paraId="122EE303" w14:textId="77777777" w:rsidR="00346AF9" w:rsidRPr="008C26DC" w:rsidRDefault="00346AF9" w:rsidP="00346AF9">
      <w:pPr>
        <w:pStyle w:val="ListParagraph"/>
        <w:numPr>
          <w:ilvl w:val="0"/>
          <w:numId w:val="16"/>
        </w:numPr>
        <w:rPr>
          <w:rFonts w:ascii="Arial" w:hAnsi="Arial" w:cs="Arial"/>
        </w:rPr>
      </w:pPr>
      <w:r w:rsidRPr="008C26DC">
        <w:rPr>
          <w:rFonts w:ascii="Arial" w:eastAsia="Times New Roman" w:hAnsi="Arial" w:cs="Arial"/>
        </w:rPr>
        <w:t>Once each group has established their rules and each fish population has been replenished, have them begin recording their information in the “</w:t>
      </w:r>
      <w:r w:rsidRPr="008C26DC">
        <w:rPr>
          <w:rFonts w:ascii="Arial" w:eastAsia="Times New Roman" w:hAnsi="Arial" w:cs="Arial"/>
          <w:b/>
          <w:i/>
        </w:rPr>
        <w:t>Scenario #2</w:t>
      </w:r>
      <w:r w:rsidRPr="008C26DC">
        <w:rPr>
          <w:rFonts w:ascii="Arial" w:eastAsia="Times New Roman" w:hAnsi="Arial" w:cs="Arial"/>
        </w:rPr>
        <w:t>”</w:t>
      </w:r>
      <w:r w:rsidR="00D5456A" w:rsidRPr="008C26DC">
        <w:rPr>
          <w:rFonts w:ascii="Arial" w:eastAsia="Times New Roman" w:hAnsi="Arial" w:cs="Arial"/>
        </w:rPr>
        <w:t xml:space="preserve"> </w:t>
      </w:r>
      <w:r w:rsidRPr="008C26DC">
        <w:rPr>
          <w:rFonts w:ascii="Arial" w:eastAsia="Times New Roman" w:hAnsi="Arial" w:cs="Arial"/>
        </w:rPr>
        <w:t>table on page 2 of the handout begin the first round of fishing:</w:t>
      </w:r>
    </w:p>
    <w:p w14:paraId="2BC7A1D7" w14:textId="77777777" w:rsidR="00346AF9" w:rsidRPr="008C26DC" w:rsidRDefault="00346AF9" w:rsidP="00346AF9">
      <w:pPr>
        <w:pStyle w:val="ListParagraph"/>
        <w:numPr>
          <w:ilvl w:val="1"/>
          <w:numId w:val="16"/>
        </w:numPr>
        <w:rPr>
          <w:rFonts w:ascii="Arial" w:hAnsi="Arial" w:cs="Arial"/>
        </w:rPr>
      </w:pPr>
      <w:r w:rsidRPr="008C26DC">
        <w:rPr>
          <w:rFonts w:ascii="Arial" w:eastAsia="Times New Roman" w:hAnsi="Arial" w:cs="Arial"/>
        </w:rPr>
        <w:t>Students will be given 15 seconds to fish using the straws.</w:t>
      </w:r>
    </w:p>
    <w:p w14:paraId="24986DFA" w14:textId="77777777" w:rsidR="00346AF9" w:rsidRPr="008C26DC" w:rsidRDefault="00346AF9" w:rsidP="00346AF9">
      <w:pPr>
        <w:pStyle w:val="ListParagraph"/>
        <w:numPr>
          <w:ilvl w:val="1"/>
          <w:numId w:val="16"/>
        </w:numPr>
        <w:rPr>
          <w:rFonts w:ascii="Arial" w:hAnsi="Arial" w:cs="Arial"/>
        </w:rPr>
      </w:pPr>
      <w:r w:rsidRPr="008C26DC">
        <w:rPr>
          <w:rFonts w:ascii="Arial" w:eastAsia="Times New Roman" w:hAnsi="Arial" w:cs="Arial"/>
        </w:rPr>
        <w:t>Count down when the students have 5 seconds left to encourage them to keep fishing.</w:t>
      </w:r>
    </w:p>
    <w:p w14:paraId="06BFE47E" w14:textId="77777777" w:rsidR="00346AF9" w:rsidRPr="008C26DC" w:rsidRDefault="00346AF9" w:rsidP="00346AF9">
      <w:pPr>
        <w:pStyle w:val="ListParagraph"/>
        <w:numPr>
          <w:ilvl w:val="0"/>
          <w:numId w:val="16"/>
        </w:numPr>
        <w:rPr>
          <w:rFonts w:ascii="Arial" w:hAnsi="Arial" w:cs="Arial"/>
        </w:rPr>
      </w:pPr>
      <w:r w:rsidRPr="008C26DC">
        <w:rPr>
          <w:rFonts w:ascii="Arial" w:eastAsia="Times New Roman" w:hAnsi="Arial" w:cs="Arial"/>
        </w:rPr>
        <w:t>After the round has finished, have the students record th</w:t>
      </w:r>
      <w:r w:rsidR="00D5456A" w:rsidRPr="008C26DC">
        <w:rPr>
          <w:rFonts w:ascii="Arial" w:eastAsia="Times New Roman" w:hAnsi="Arial" w:cs="Arial"/>
        </w:rPr>
        <w:t xml:space="preserve">eir individual catch and profits </w:t>
      </w:r>
      <w:r w:rsidRPr="008C26DC">
        <w:rPr>
          <w:rFonts w:ascii="Arial" w:eastAsia="Times New Roman" w:hAnsi="Arial" w:cs="Arial"/>
        </w:rPr>
        <w:t>(i.e. number of Hershey’s Kisses) into the corresponding row of the table provided in the “Group Handout”. Each column of the table, including the “# Remaining” should be recorded.</w:t>
      </w:r>
    </w:p>
    <w:p w14:paraId="0AAD72FE" w14:textId="77777777" w:rsidR="00346AF9" w:rsidRPr="008C26DC" w:rsidRDefault="00346AF9" w:rsidP="00346AF9">
      <w:pPr>
        <w:pStyle w:val="ListParagraph"/>
        <w:numPr>
          <w:ilvl w:val="0"/>
          <w:numId w:val="16"/>
        </w:numPr>
        <w:rPr>
          <w:rFonts w:ascii="Arial" w:hAnsi="Arial" w:cs="Arial"/>
        </w:rPr>
      </w:pPr>
      <w:r w:rsidRPr="008C26DC">
        <w:rPr>
          <w:rFonts w:ascii="Arial" w:hAnsi="Arial" w:cs="Arial"/>
        </w:rPr>
        <w:t>Before beginning Round 2 of “</w:t>
      </w:r>
      <w:r w:rsidR="00D5456A" w:rsidRPr="008C26DC">
        <w:rPr>
          <w:rFonts w:ascii="Arial" w:hAnsi="Arial" w:cs="Arial"/>
        </w:rPr>
        <w:t>Scenario 2</w:t>
      </w:r>
      <w:r w:rsidRPr="008C26DC">
        <w:rPr>
          <w:rFonts w:ascii="Arial" w:hAnsi="Arial" w:cs="Arial"/>
        </w:rPr>
        <w:t xml:space="preserve">”, ask each group how many fish they had remaining. </w:t>
      </w:r>
    </w:p>
    <w:p w14:paraId="3B213D1C" w14:textId="77777777" w:rsidR="00346AF9" w:rsidRPr="008C26DC" w:rsidRDefault="00346AF9" w:rsidP="00346AF9">
      <w:pPr>
        <w:pStyle w:val="ListParagraph"/>
        <w:numPr>
          <w:ilvl w:val="1"/>
          <w:numId w:val="16"/>
        </w:numPr>
        <w:rPr>
          <w:rFonts w:ascii="Arial" w:hAnsi="Arial" w:cs="Arial"/>
        </w:rPr>
      </w:pPr>
      <w:r w:rsidRPr="008C26DC">
        <w:rPr>
          <w:rFonts w:ascii="Arial" w:hAnsi="Arial" w:cs="Arial"/>
        </w:rPr>
        <w:t>Provide one fish for every fish that each group has remaining (e.g. if Group 1 has 4 fish remaining, give them 4 additional fish).</w:t>
      </w:r>
    </w:p>
    <w:p w14:paraId="053235EA" w14:textId="77777777" w:rsidR="00346AF9" w:rsidRPr="008C26DC" w:rsidRDefault="00346AF9" w:rsidP="00346AF9">
      <w:pPr>
        <w:pStyle w:val="ListParagraph"/>
        <w:numPr>
          <w:ilvl w:val="1"/>
          <w:numId w:val="16"/>
        </w:numPr>
        <w:rPr>
          <w:rFonts w:ascii="Arial" w:hAnsi="Arial" w:cs="Arial"/>
          <w:i/>
        </w:rPr>
      </w:pPr>
      <w:r w:rsidRPr="008C26DC">
        <w:rPr>
          <w:rFonts w:ascii="Arial" w:hAnsi="Arial" w:cs="Arial"/>
        </w:rPr>
        <w:t xml:space="preserve">Provide “$2” (i.e. two Hershey’s Kisses) to each student for every fish that was caught. </w:t>
      </w:r>
      <w:r w:rsidRPr="008C26DC">
        <w:rPr>
          <w:rFonts w:ascii="Arial" w:hAnsi="Arial" w:cs="Arial"/>
          <w:i/>
        </w:rPr>
        <w:t>Note: If distributing fish and profits simultaneously is a challenge due to class size, inform the students that they will be provided with their profit following the completion of the activity.</w:t>
      </w:r>
    </w:p>
    <w:p w14:paraId="724B0435" w14:textId="77777777" w:rsidR="00346AF9" w:rsidRPr="008C26DC" w:rsidRDefault="00346AF9" w:rsidP="00346AF9">
      <w:pPr>
        <w:pStyle w:val="ListParagraph"/>
        <w:numPr>
          <w:ilvl w:val="0"/>
          <w:numId w:val="16"/>
        </w:numPr>
        <w:rPr>
          <w:rFonts w:ascii="Arial" w:hAnsi="Arial" w:cs="Arial"/>
        </w:rPr>
      </w:pPr>
      <w:r w:rsidRPr="008C26DC">
        <w:rPr>
          <w:rFonts w:ascii="Arial" w:hAnsi="Arial" w:cs="Arial"/>
        </w:rPr>
        <w:t>Begin Round 2. Students will have 15 seconds to continue collecting fish.</w:t>
      </w:r>
    </w:p>
    <w:p w14:paraId="42ED59EB" w14:textId="77777777" w:rsidR="00346AF9" w:rsidRPr="008C26DC" w:rsidRDefault="00346AF9" w:rsidP="00346AF9">
      <w:pPr>
        <w:pStyle w:val="ListParagraph"/>
        <w:numPr>
          <w:ilvl w:val="0"/>
          <w:numId w:val="16"/>
        </w:numPr>
        <w:rPr>
          <w:rFonts w:ascii="Arial" w:hAnsi="Arial" w:cs="Arial"/>
        </w:rPr>
      </w:pPr>
      <w:r w:rsidRPr="008C26DC">
        <w:rPr>
          <w:rFonts w:ascii="Arial" w:hAnsi="Arial" w:cs="Arial"/>
        </w:rPr>
        <w:t xml:space="preserve">Repeat steps </w:t>
      </w:r>
      <w:r w:rsidR="00D5456A" w:rsidRPr="008C26DC">
        <w:rPr>
          <w:rFonts w:ascii="Arial" w:hAnsi="Arial" w:cs="Arial"/>
        </w:rPr>
        <w:t>21-22</w:t>
      </w:r>
      <w:r w:rsidRPr="008C26DC">
        <w:rPr>
          <w:rFonts w:ascii="Arial" w:hAnsi="Arial" w:cs="Arial"/>
        </w:rPr>
        <w:t>.</w:t>
      </w:r>
    </w:p>
    <w:p w14:paraId="269F5F2B" w14:textId="77777777" w:rsidR="00D5456A" w:rsidRPr="008C26DC" w:rsidRDefault="00D5456A" w:rsidP="00346AF9">
      <w:pPr>
        <w:pStyle w:val="ListParagraph"/>
        <w:numPr>
          <w:ilvl w:val="0"/>
          <w:numId w:val="16"/>
        </w:numPr>
        <w:rPr>
          <w:rFonts w:ascii="Arial" w:hAnsi="Arial" w:cs="Arial"/>
        </w:rPr>
      </w:pPr>
      <w:r w:rsidRPr="008C26DC">
        <w:rPr>
          <w:rFonts w:ascii="Arial" w:hAnsi="Arial" w:cs="Arial"/>
        </w:rPr>
        <w:t>Before beginning the final round, inform the students that “this will be the last round”.</w:t>
      </w:r>
    </w:p>
    <w:p w14:paraId="4B12C372" w14:textId="77777777" w:rsidR="00D5456A" w:rsidRPr="008C26DC" w:rsidRDefault="00D5456A" w:rsidP="00D5456A">
      <w:pPr>
        <w:pStyle w:val="ListParagraph"/>
        <w:numPr>
          <w:ilvl w:val="1"/>
          <w:numId w:val="16"/>
        </w:numPr>
        <w:rPr>
          <w:rFonts w:ascii="Arial" w:hAnsi="Arial" w:cs="Arial"/>
        </w:rPr>
      </w:pPr>
      <w:r w:rsidRPr="008C26DC">
        <w:rPr>
          <w:rFonts w:ascii="Arial" w:hAnsi="Arial" w:cs="Arial"/>
        </w:rPr>
        <w:t>Knowing that the last round of fishing is being played, students may choose to “cheat” or break the “rules, and the fishery may be depleted.</w:t>
      </w:r>
    </w:p>
    <w:p w14:paraId="29E0C98D" w14:textId="77777777" w:rsidR="00346AF9" w:rsidRPr="008C26DC" w:rsidRDefault="00346AF9" w:rsidP="00D5456A">
      <w:pPr>
        <w:pStyle w:val="ListParagraph"/>
        <w:numPr>
          <w:ilvl w:val="0"/>
          <w:numId w:val="16"/>
        </w:numPr>
        <w:rPr>
          <w:rFonts w:ascii="Arial" w:hAnsi="Arial" w:cs="Arial"/>
        </w:rPr>
      </w:pPr>
      <w:r w:rsidRPr="008C26DC">
        <w:rPr>
          <w:rFonts w:ascii="Arial" w:hAnsi="Arial" w:cs="Arial"/>
        </w:rPr>
        <w:t>Continue this scenario for 5 rounds.</w:t>
      </w:r>
    </w:p>
    <w:p w14:paraId="2FA0F799" w14:textId="77777777" w:rsidR="0098684D" w:rsidRPr="008C26DC" w:rsidRDefault="0098684D" w:rsidP="0098684D">
      <w:pPr>
        <w:rPr>
          <w:rFonts w:ascii="Arial" w:hAnsi="Arial" w:cs="Arial"/>
        </w:rPr>
      </w:pPr>
    </w:p>
    <w:p w14:paraId="4D476619" w14:textId="77777777" w:rsidR="000C3BF5" w:rsidRPr="008C26DC" w:rsidRDefault="000C3BF5" w:rsidP="0098684D">
      <w:pPr>
        <w:rPr>
          <w:rFonts w:ascii="Arial" w:hAnsi="Arial" w:cs="Arial"/>
          <w:b/>
          <w:u w:val="single"/>
        </w:rPr>
      </w:pPr>
      <w:r w:rsidRPr="008C26DC">
        <w:rPr>
          <w:rFonts w:ascii="Arial" w:hAnsi="Arial" w:cs="Arial"/>
          <w:b/>
          <w:u w:val="single"/>
        </w:rPr>
        <w:t>Analysis</w:t>
      </w:r>
    </w:p>
    <w:p w14:paraId="4724ABCB" w14:textId="77777777" w:rsidR="00DA116A" w:rsidRPr="008C26DC" w:rsidRDefault="00D5456A" w:rsidP="00DA116A">
      <w:pPr>
        <w:pStyle w:val="ListParagraph"/>
        <w:numPr>
          <w:ilvl w:val="0"/>
          <w:numId w:val="16"/>
        </w:numPr>
        <w:rPr>
          <w:rFonts w:ascii="Arial" w:hAnsi="Arial" w:cs="Arial"/>
        </w:rPr>
      </w:pPr>
      <w:r w:rsidRPr="008C26DC">
        <w:rPr>
          <w:rFonts w:ascii="Arial" w:hAnsi="Arial" w:cs="Arial"/>
        </w:rPr>
        <w:t>Following the completion of</w:t>
      </w:r>
      <w:r w:rsidR="00766E80" w:rsidRPr="008C26DC">
        <w:rPr>
          <w:rFonts w:ascii="Arial" w:hAnsi="Arial" w:cs="Arial"/>
        </w:rPr>
        <w:t xml:space="preserve"> Activity II, ask the students </w:t>
      </w:r>
      <w:r w:rsidRPr="008C26DC">
        <w:rPr>
          <w:rFonts w:ascii="Arial" w:hAnsi="Arial" w:cs="Arial"/>
        </w:rPr>
        <w:t>to complete pages 3-5 of the group handout</w:t>
      </w:r>
      <w:r w:rsidR="00DA116A" w:rsidRPr="008C26DC">
        <w:rPr>
          <w:rFonts w:ascii="Arial" w:hAnsi="Arial" w:cs="Arial"/>
        </w:rPr>
        <w:t>.</w:t>
      </w:r>
    </w:p>
    <w:p w14:paraId="64DF5500" w14:textId="77777777" w:rsidR="00D5456A" w:rsidRPr="008C26DC" w:rsidRDefault="00D5456A" w:rsidP="00D5456A">
      <w:pPr>
        <w:pStyle w:val="ListParagraph"/>
        <w:rPr>
          <w:rFonts w:ascii="Arial" w:hAnsi="Arial" w:cs="Arial"/>
        </w:rPr>
      </w:pPr>
    </w:p>
    <w:p w14:paraId="66CCBB10" w14:textId="77777777" w:rsidR="00D5456A" w:rsidRPr="008C26DC" w:rsidRDefault="00D5456A" w:rsidP="00D5456A">
      <w:pPr>
        <w:rPr>
          <w:rFonts w:ascii="Arial" w:hAnsi="Arial" w:cs="Arial"/>
          <w:b/>
          <w:u w:val="single"/>
        </w:rPr>
      </w:pPr>
      <w:r w:rsidRPr="008C26DC">
        <w:rPr>
          <w:rFonts w:ascii="Arial" w:hAnsi="Arial" w:cs="Arial"/>
          <w:b/>
          <w:u w:val="single"/>
        </w:rPr>
        <w:t>Discussion</w:t>
      </w:r>
    </w:p>
    <w:p w14:paraId="57313B63" w14:textId="77777777" w:rsidR="00766E80" w:rsidRPr="008C26DC" w:rsidRDefault="00D5456A" w:rsidP="00766E80">
      <w:pPr>
        <w:pStyle w:val="ListParagraph"/>
        <w:numPr>
          <w:ilvl w:val="0"/>
          <w:numId w:val="16"/>
        </w:numPr>
        <w:rPr>
          <w:rFonts w:ascii="Arial" w:hAnsi="Arial" w:cs="Arial"/>
          <w:b/>
          <w:u w:val="single"/>
        </w:rPr>
      </w:pPr>
      <w:r w:rsidRPr="008C26DC">
        <w:rPr>
          <w:rFonts w:ascii="Arial" w:hAnsi="Arial" w:cs="Arial"/>
        </w:rPr>
        <w:t xml:space="preserve">Once student complete the graph and questions, </w:t>
      </w:r>
      <w:r w:rsidR="00766E80" w:rsidRPr="008C26DC">
        <w:rPr>
          <w:rFonts w:ascii="Arial" w:hAnsi="Arial" w:cs="Arial"/>
        </w:rPr>
        <w:t>Discuss the following questions as a class:</w:t>
      </w:r>
    </w:p>
    <w:p w14:paraId="16C0385B" w14:textId="77777777" w:rsidR="00766E80" w:rsidRPr="008C26DC" w:rsidRDefault="00766E80" w:rsidP="00766E80">
      <w:pPr>
        <w:pStyle w:val="ListParagraph"/>
        <w:numPr>
          <w:ilvl w:val="1"/>
          <w:numId w:val="16"/>
        </w:numPr>
        <w:rPr>
          <w:rFonts w:ascii="Arial" w:hAnsi="Arial" w:cs="Arial"/>
          <w:u w:val="single"/>
        </w:rPr>
      </w:pPr>
      <w:r w:rsidRPr="008C26DC">
        <w:rPr>
          <w:rFonts w:ascii="Arial" w:hAnsi="Arial" w:cs="Arial"/>
        </w:rPr>
        <w:t xml:space="preserve">Based on your group’s experience, what is the most appropriate form of governance for managing the commons? </w:t>
      </w:r>
    </w:p>
    <w:p w14:paraId="673ECA68" w14:textId="77777777" w:rsidR="00766E80" w:rsidRPr="006D2AFD" w:rsidRDefault="00766E80" w:rsidP="006D2AFD">
      <w:pPr>
        <w:pStyle w:val="ListParagraph"/>
        <w:numPr>
          <w:ilvl w:val="1"/>
          <w:numId w:val="16"/>
        </w:numPr>
        <w:rPr>
          <w:rFonts w:ascii="Arial" w:hAnsi="Arial" w:cs="Arial"/>
          <w:u w:val="single"/>
        </w:rPr>
      </w:pPr>
      <w:r w:rsidRPr="008C26DC">
        <w:rPr>
          <w:rFonts w:ascii="Arial" w:hAnsi="Arial" w:cs="Arial"/>
        </w:rPr>
        <w:t>Do you think the most appropriate form of governance may be different depending upon the spatial scale of the resource or environmental problem?</w:t>
      </w:r>
    </w:p>
    <w:p w14:paraId="6EE7DF54" w14:textId="77777777" w:rsidR="006D2AFD" w:rsidRPr="006D2AFD" w:rsidRDefault="006D2AFD" w:rsidP="006D2AFD">
      <w:pPr>
        <w:pStyle w:val="ListParagraph"/>
        <w:numPr>
          <w:ilvl w:val="0"/>
          <w:numId w:val="16"/>
        </w:numPr>
        <w:rPr>
          <w:rFonts w:ascii="Arial" w:hAnsi="Arial" w:cs="Arial"/>
          <w:u w:val="single"/>
        </w:rPr>
      </w:pPr>
      <w:r>
        <w:rPr>
          <w:rFonts w:ascii="Arial" w:hAnsi="Arial" w:cs="Arial"/>
        </w:rPr>
        <w:t>Each group should submit their handout to the teacher at the end of class</w:t>
      </w:r>
    </w:p>
    <w:p w14:paraId="506F9AC4" w14:textId="77777777" w:rsidR="003C6ACF" w:rsidRPr="008C26DC" w:rsidRDefault="00F176ED" w:rsidP="003C6ACF">
      <w:pPr>
        <w:pStyle w:val="Heading2"/>
        <w:rPr>
          <w:rFonts w:ascii="Arial" w:hAnsi="Arial" w:cs="Arial"/>
          <w:b w:val="0"/>
          <w:bCs w:val="0"/>
          <w:sz w:val="28"/>
          <w:szCs w:val="28"/>
        </w:rPr>
      </w:pPr>
      <w:r w:rsidRPr="008C26DC">
        <w:rPr>
          <w:rFonts w:ascii="Arial" w:hAnsi="Arial" w:cs="Arial"/>
          <w:b w:val="0"/>
          <w:bCs w:val="0"/>
          <w:szCs w:val="28"/>
        </w:rPr>
        <w:t>Assessment Methods:</w:t>
      </w:r>
      <w:r w:rsidRPr="008C26DC">
        <w:rPr>
          <w:rFonts w:ascii="Arial" w:hAnsi="Arial" w:cs="Arial"/>
          <w:b w:val="0"/>
          <w:bCs w:val="0"/>
          <w:sz w:val="28"/>
          <w:szCs w:val="28"/>
        </w:rPr>
        <w:t xml:space="preserve">  </w:t>
      </w:r>
    </w:p>
    <w:p w14:paraId="649137C7" w14:textId="77777777" w:rsidR="006D2AFD" w:rsidRPr="006D2AFD" w:rsidRDefault="006D2AFD" w:rsidP="003C6ACF">
      <w:pPr>
        <w:rPr>
          <w:rFonts w:ascii="Arial" w:hAnsi="Arial" w:cs="Arial"/>
          <w:color w:val="auto"/>
        </w:rPr>
      </w:pPr>
      <w:r w:rsidRPr="006D2AFD">
        <w:rPr>
          <w:rFonts w:ascii="Arial" w:hAnsi="Arial" w:cs="Arial"/>
          <w:color w:val="auto"/>
        </w:rPr>
        <w:t>Students will be assessed as a group using the group handout</w:t>
      </w:r>
      <w:r w:rsidR="005E500B" w:rsidRPr="006D2AFD">
        <w:rPr>
          <w:rFonts w:ascii="Arial" w:hAnsi="Arial" w:cs="Arial"/>
          <w:color w:val="auto"/>
        </w:rPr>
        <w:t>.</w:t>
      </w:r>
      <w:r w:rsidRPr="006D2AFD">
        <w:rPr>
          <w:rFonts w:ascii="Arial" w:hAnsi="Arial" w:cs="Arial"/>
          <w:color w:val="auto"/>
        </w:rPr>
        <w:t xml:space="preserve"> Data from all rounds participated in during each scenario should be included in the tables, and the graph should be completed. Discussion questions should include thoughtful responses that reference the group’s data and figure.</w:t>
      </w:r>
    </w:p>
    <w:p w14:paraId="3215C0AF" w14:textId="77777777" w:rsidR="006D2AFD" w:rsidRPr="006D2AFD" w:rsidRDefault="006D2AFD" w:rsidP="003C6ACF">
      <w:pPr>
        <w:rPr>
          <w:rFonts w:ascii="Arial" w:hAnsi="Arial" w:cs="Arial"/>
          <w:color w:val="auto"/>
        </w:rPr>
      </w:pPr>
    </w:p>
    <w:p w14:paraId="078DC8ED" w14:textId="77777777" w:rsidR="006131B3" w:rsidRPr="008C26DC" w:rsidRDefault="006D2AFD" w:rsidP="003C6ACF">
      <w:pPr>
        <w:rPr>
          <w:rFonts w:ascii="Arial" w:hAnsi="Arial" w:cs="Arial"/>
          <w:color w:val="7F3B03"/>
        </w:rPr>
      </w:pPr>
      <w:r w:rsidRPr="006D2AFD">
        <w:rPr>
          <w:rFonts w:ascii="Arial" w:hAnsi="Arial" w:cs="Arial"/>
          <w:color w:val="auto"/>
        </w:rPr>
        <w:t>Additional assessment can be garnered by as</w:t>
      </w:r>
      <w:r>
        <w:rPr>
          <w:rFonts w:ascii="Arial" w:hAnsi="Arial" w:cs="Arial"/>
          <w:color w:val="auto"/>
        </w:rPr>
        <w:t>king specific groups questions d</w:t>
      </w:r>
      <w:r w:rsidRPr="006D2AFD">
        <w:rPr>
          <w:rFonts w:ascii="Arial" w:hAnsi="Arial" w:cs="Arial"/>
          <w:color w:val="auto"/>
        </w:rPr>
        <w:t>uring the class discussion at the end of the activity. This may be particularly useful for groups that seemed to be less engaged or exhibited little participation during the activity</w:t>
      </w:r>
      <w:r>
        <w:rPr>
          <w:rFonts w:ascii="Arial" w:hAnsi="Arial" w:cs="Arial"/>
          <w:color w:val="7F3B03"/>
        </w:rPr>
        <w:t>.</w:t>
      </w:r>
      <w:r w:rsidR="005E500B" w:rsidRPr="008C26DC">
        <w:rPr>
          <w:rFonts w:ascii="Arial" w:hAnsi="Arial" w:cs="Arial"/>
          <w:color w:val="7F3B03"/>
        </w:rPr>
        <w:t xml:space="preserve">  </w:t>
      </w:r>
      <w:r w:rsidR="00F176ED" w:rsidRPr="008C26DC">
        <w:rPr>
          <w:rFonts w:ascii="Arial" w:hAnsi="Arial" w:cs="Arial"/>
          <w:color w:val="7F3B03"/>
        </w:rPr>
        <w:t xml:space="preserve"> </w:t>
      </w:r>
    </w:p>
    <w:p w14:paraId="6561ED49" w14:textId="77777777" w:rsidR="003C6ACF" w:rsidRPr="008C26DC" w:rsidRDefault="006131B3" w:rsidP="003C6ACF">
      <w:pPr>
        <w:pStyle w:val="Heading2"/>
        <w:rPr>
          <w:rFonts w:ascii="Arial" w:hAnsi="Arial" w:cs="Arial"/>
          <w:b w:val="0"/>
          <w:bCs w:val="0"/>
          <w:sz w:val="28"/>
          <w:szCs w:val="28"/>
        </w:rPr>
      </w:pPr>
      <w:r w:rsidRPr="008C26DC">
        <w:rPr>
          <w:rFonts w:ascii="Arial" w:hAnsi="Arial" w:cs="Arial"/>
          <w:b w:val="0"/>
          <w:bCs w:val="0"/>
          <w:szCs w:val="28"/>
        </w:rPr>
        <w:t>Possible pitfalls</w:t>
      </w:r>
    </w:p>
    <w:p w14:paraId="78D8E468" w14:textId="77777777" w:rsidR="00462D5F" w:rsidRPr="008C26DC" w:rsidRDefault="0025455F" w:rsidP="003C6ACF">
      <w:pPr>
        <w:rPr>
          <w:rFonts w:ascii="Arial" w:hAnsi="Arial" w:cs="Arial"/>
          <w:color w:val="auto"/>
        </w:rPr>
      </w:pPr>
      <w:r w:rsidRPr="008C26DC">
        <w:rPr>
          <w:rFonts w:ascii="Arial" w:hAnsi="Arial" w:cs="Arial"/>
          <w:color w:val="auto"/>
        </w:rPr>
        <w:t>Students may not initially understand how to record their data in the worksheet or produce the graph. It may be useful to use a projector or the board to provide the class with some brief examples of how record the data they collect and organize the graph for plotting data.</w:t>
      </w:r>
    </w:p>
    <w:p w14:paraId="33BF5049" w14:textId="77777777" w:rsidR="003C6ACF" w:rsidRPr="008C26DC" w:rsidRDefault="00D1767E" w:rsidP="003C6ACF">
      <w:pPr>
        <w:pStyle w:val="Heading2"/>
        <w:rPr>
          <w:rFonts w:ascii="Arial" w:hAnsi="Arial" w:cs="Arial"/>
          <w:b w:val="0"/>
          <w:bCs w:val="0"/>
          <w:szCs w:val="36"/>
        </w:rPr>
      </w:pPr>
      <w:r>
        <w:rPr>
          <w:rFonts w:ascii="Arial" w:hAnsi="Arial" w:cs="Arial"/>
          <w:b w:val="0"/>
          <w:bCs w:val="0"/>
          <w:szCs w:val="36"/>
        </w:rPr>
        <w:t>Glossary</w:t>
      </w:r>
    </w:p>
    <w:p w14:paraId="4D77C694" w14:textId="77777777" w:rsidR="00774755" w:rsidRPr="008C26DC" w:rsidRDefault="0025455F" w:rsidP="00774755">
      <w:pPr>
        <w:rPr>
          <w:rFonts w:ascii="Arial" w:hAnsi="Arial" w:cs="Arial"/>
        </w:rPr>
      </w:pPr>
      <w:r w:rsidRPr="008C26DC">
        <w:rPr>
          <w:rFonts w:ascii="Arial" w:hAnsi="Arial" w:cs="Arial"/>
        </w:rPr>
        <w:t>Common Pool Resource (</w:t>
      </w:r>
      <w:r w:rsidRPr="008C26DC">
        <w:rPr>
          <w:rFonts w:ascii="Arial" w:hAnsi="Arial" w:cs="Arial"/>
          <w:bCs/>
        </w:rPr>
        <w:t>common property resource)</w:t>
      </w:r>
      <w:r w:rsidRPr="008C26DC">
        <w:rPr>
          <w:rFonts w:ascii="Arial" w:hAnsi="Arial" w:cs="Arial"/>
        </w:rPr>
        <w:t xml:space="preserve"> - a type of good consisting of a natural or human-made resource system (e.g. an irrigation system or fishing grounds), whose size or characteristics makes it costly, but not impossible, to exclude potential beneficiaries from obtaining benefits from its use. Common pool resources face problems of congestion or overuse, because they are subtractable.</w:t>
      </w:r>
    </w:p>
    <w:p w14:paraId="0709EF3D" w14:textId="77777777" w:rsidR="00637456" w:rsidRPr="008C26DC" w:rsidRDefault="00637456" w:rsidP="00774755">
      <w:pPr>
        <w:rPr>
          <w:rFonts w:ascii="Arial" w:hAnsi="Arial" w:cs="Arial"/>
        </w:rPr>
      </w:pPr>
    </w:p>
    <w:p w14:paraId="232BB7FA" w14:textId="77777777" w:rsidR="00774755" w:rsidRPr="008C26DC" w:rsidRDefault="00637456" w:rsidP="00774755">
      <w:pPr>
        <w:rPr>
          <w:rFonts w:ascii="Arial" w:hAnsi="Arial" w:cs="Arial"/>
        </w:rPr>
      </w:pPr>
      <w:r w:rsidRPr="008C26DC">
        <w:rPr>
          <w:rFonts w:ascii="Arial" w:hAnsi="Arial" w:cs="Arial"/>
        </w:rPr>
        <w:t xml:space="preserve">Open Access Resource - A limited </w:t>
      </w:r>
      <w:r w:rsidRPr="008C26DC">
        <w:rPr>
          <w:rFonts w:ascii="Arial" w:hAnsi="Arial" w:cs="Arial"/>
          <w:bCs/>
        </w:rPr>
        <w:t>resource</w:t>
      </w:r>
      <w:r w:rsidRPr="008C26DC">
        <w:rPr>
          <w:rFonts w:ascii="Arial" w:hAnsi="Arial" w:cs="Arial"/>
        </w:rPr>
        <w:t xml:space="preserve"> that appears to each individual to be limitless. Individuals use the </w:t>
      </w:r>
      <w:r w:rsidRPr="008C26DC">
        <w:rPr>
          <w:rFonts w:ascii="Arial" w:hAnsi="Arial" w:cs="Arial"/>
          <w:bCs/>
        </w:rPr>
        <w:t>resource</w:t>
      </w:r>
      <w:r w:rsidRPr="008C26DC">
        <w:rPr>
          <w:rFonts w:ascii="Arial" w:hAnsi="Arial" w:cs="Arial"/>
        </w:rPr>
        <w:t xml:space="preserve"> without taking into account the effect that their use has on others.</w:t>
      </w:r>
    </w:p>
    <w:p w14:paraId="5F3DA9DD" w14:textId="77777777" w:rsidR="00637456" w:rsidRPr="008C26DC" w:rsidRDefault="00637456" w:rsidP="00774755">
      <w:pPr>
        <w:rPr>
          <w:rFonts w:ascii="Arial" w:hAnsi="Arial" w:cs="Arial"/>
        </w:rPr>
      </w:pPr>
    </w:p>
    <w:p w14:paraId="5BAA7E64" w14:textId="77777777" w:rsidR="00774755" w:rsidRPr="008C26DC" w:rsidRDefault="00637456" w:rsidP="00637456">
      <w:pPr>
        <w:tabs>
          <w:tab w:val="left" w:pos="3547"/>
        </w:tabs>
        <w:rPr>
          <w:rFonts w:ascii="Arial" w:hAnsi="Arial" w:cs="Arial"/>
        </w:rPr>
      </w:pPr>
      <w:r w:rsidRPr="008C26DC">
        <w:rPr>
          <w:rFonts w:ascii="Arial" w:hAnsi="Arial" w:cs="Arial"/>
        </w:rPr>
        <w:t xml:space="preserve">Overexploitation - </w:t>
      </w:r>
      <w:r w:rsidRPr="008C26DC">
        <w:rPr>
          <w:rStyle w:val="st"/>
          <w:rFonts w:ascii="Arial" w:hAnsi="Arial" w:cs="Arial"/>
        </w:rPr>
        <w:t>Refers to harvesting a renewable resource to the point of diminishing returns.</w:t>
      </w:r>
    </w:p>
    <w:p w14:paraId="36BFACE1" w14:textId="77777777" w:rsidR="00637456" w:rsidRPr="008C26DC" w:rsidRDefault="00637456" w:rsidP="00774755">
      <w:pPr>
        <w:rPr>
          <w:rFonts w:ascii="Arial" w:hAnsi="Arial" w:cs="Arial"/>
        </w:rPr>
      </w:pPr>
    </w:p>
    <w:p w14:paraId="7257F273" w14:textId="77777777" w:rsidR="00774755" w:rsidRPr="008C26DC" w:rsidRDefault="00637456" w:rsidP="00774755">
      <w:pPr>
        <w:rPr>
          <w:rFonts w:ascii="Arial" w:hAnsi="Arial" w:cs="Arial"/>
        </w:rPr>
      </w:pPr>
      <w:r w:rsidRPr="008C26DC">
        <w:rPr>
          <w:rFonts w:ascii="Arial" w:hAnsi="Arial" w:cs="Arial"/>
        </w:rPr>
        <w:t>Tragedy of the Commons – A phrased coined by Garret Hardin (1968) used to describe how self-interested, individuals, acting independently and rationally behave contrary to a group's long-term best interests by depleting some common resource.</w:t>
      </w:r>
    </w:p>
    <w:p w14:paraId="32FD2741" w14:textId="77777777" w:rsidR="00637456" w:rsidRPr="008C26DC" w:rsidRDefault="00637456" w:rsidP="00774755">
      <w:pPr>
        <w:rPr>
          <w:rFonts w:ascii="Arial" w:hAnsi="Arial" w:cs="Arial"/>
        </w:rPr>
      </w:pPr>
    </w:p>
    <w:p w14:paraId="34D7BDA8" w14:textId="77777777" w:rsidR="00774755" w:rsidRPr="008C26DC" w:rsidRDefault="00637456" w:rsidP="00774755">
      <w:pPr>
        <w:rPr>
          <w:rFonts w:ascii="Arial" w:hAnsi="Arial" w:cs="Arial"/>
        </w:rPr>
      </w:pPr>
      <w:r w:rsidRPr="008C26DC">
        <w:rPr>
          <w:rFonts w:ascii="Arial" w:hAnsi="Arial" w:cs="Arial"/>
        </w:rPr>
        <w:t>Carrying Capacity - The maximum number of individuals of a given species that an area's resources can sustain without significantly depleting or degrading those resources.</w:t>
      </w:r>
    </w:p>
    <w:p w14:paraId="5393B617" w14:textId="77777777" w:rsidR="00637456" w:rsidRPr="008C26DC" w:rsidRDefault="00637456" w:rsidP="00774755">
      <w:pPr>
        <w:rPr>
          <w:rFonts w:ascii="Arial" w:hAnsi="Arial" w:cs="Arial"/>
        </w:rPr>
      </w:pPr>
    </w:p>
    <w:p w14:paraId="64BD64F3" w14:textId="77777777" w:rsidR="00774755" w:rsidRPr="008C26DC" w:rsidRDefault="00637456" w:rsidP="00774755">
      <w:pPr>
        <w:rPr>
          <w:rFonts w:ascii="Arial" w:hAnsi="Arial" w:cs="Arial"/>
        </w:rPr>
      </w:pPr>
      <w:r w:rsidRPr="008C26DC">
        <w:rPr>
          <w:rFonts w:ascii="Arial" w:hAnsi="Arial" w:cs="Arial"/>
        </w:rPr>
        <w:t>Cooperation - The process of groups of organisms working or acting together for their common/mutual benefit.</w:t>
      </w:r>
    </w:p>
    <w:p w14:paraId="50D69AE3" w14:textId="77777777" w:rsidR="00637456" w:rsidRPr="008C26DC" w:rsidRDefault="00637456" w:rsidP="00774755">
      <w:pPr>
        <w:rPr>
          <w:rFonts w:ascii="Arial" w:hAnsi="Arial" w:cs="Arial"/>
        </w:rPr>
      </w:pPr>
    </w:p>
    <w:p w14:paraId="5400E3C9" w14:textId="77777777" w:rsidR="00774755" w:rsidRPr="008C26DC" w:rsidRDefault="00637456" w:rsidP="00774755">
      <w:pPr>
        <w:rPr>
          <w:rFonts w:ascii="Arial" w:hAnsi="Arial" w:cs="Arial"/>
        </w:rPr>
      </w:pPr>
      <w:r w:rsidRPr="008C26DC">
        <w:rPr>
          <w:rFonts w:ascii="Arial" w:hAnsi="Arial" w:cs="Arial"/>
        </w:rPr>
        <w:t xml:space="preserve">Regulation - </w:t>
      </w:r>
      <w:r w:rsidR="008C26DC" w:rsidRPr="008C26DC">
        <w:rPr>
          <w:rStyle w:val="st"/>
          <w:rFonts w:ascii="Arial" w:hAnsi="Arial" w:cs="Arial"/>
        </w:rPr>
        <w:t>A rule or law designed to control or govern behavior.</w:t>
      </w:r>
    </w:p>
    <w:p w14:paraId="412F7062" w14:textId="77777777" w:rsidR="00FE3500" w:rsidRPr="008A3834" w:rsidRDefault="00FE3500" w:rsidP="00FE3500">
      <w:pPr>
        <w:pStyle w:val="Heading1"/>
        <w:rPr>
          <w:rFonts w:ascii="Arial" w:hAnsi="Arial" w:cs="Arial"/>
          <w:color w:val="0000FF"/>
        </w:rPr>
      </w:pPr>
      <w:r w:rsidRPr="008A3834">
        <w:rPr>
          <w:rFonts w:ascii="Arial" w:hAnsi="Arial" w:cs="Arial"/>
          <w:b w:val="0"/>
          <w:bCs w:val="0"/>
          <w:color w:val="0000FF"/>
          <w:sz w:val="28"/>
          <w:szCs w:val="28"/>
        </w:rPr>
        <w:t>Science Education Standards Addressed</w:t>
      </w:r>
    </w:p>
    <w:p w14:paraId="53F73BB0" w14:textId="77777777" w:rsidR="00FE3500" w:rsidRPr="006E5294" w:rsidRDefault="00FE3500" w:rsidP="00FE3500">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hanging="360"/>
        <w:rPr>
          <w:rFonts w:ascii="Arial" w:hAnsi="Arial" w:cs="Arial"/>
          <w:b/>
          <w:i/>
        </w:rPr>
      </w:pPr>
      <w:r w:rsidRPr="00694615">
        <w:rPr>
          <w:rFonts w:ascii="Arial" w:hAnsi="Arial" w:cs="Arial"/>
          <w:b/>
          <w:i/>
        </w:rPr>
        <w:t>Next Gene</w:t>
      </w:r>
      <w:r>
        <w:rPr>
          <w:rFonts w:ascii="Arial" w:hAnsi="Arial" w:cs="Arial"/>
          <w:b/>
          <w:i/>
        </w:rPr>
        <w:t>ration Science Standards (NGSS)</w:t>
      </w:r>
    </w:p>
    <w:p w14:paraId="4EB9B1D8" w14:textId="77777777" w:rsidR="00FE3500" w:rsidRPr="00C3287C" w:rsidRDefault="00FE3500" w:rsidP="00FE3500">
      <w:pPr>
        <w:rPr>
          <w:rFonts w:ascii="Arial" w:eastAsia="Times New Roman" w:hAnsi="Arial" w:cs="Arial"/>
          <w:color w:val="auto"/>
        </w:rPr>
      </w:pPr>
      <w:r w:rsidRPr="00C3287C">
        <w:rPr>
          <w:rFonts w:ascii="Arial" w:eastAsia="Times New Roman" w:hAnsi="Arial" w:cs="Arial"/>
          <w:color w:val="auto"/>
          <w:u w:val="single"/>
        </w:rPr>
        <w:t>Disciplinary Core Ideas</w:t>
      </w:r>
      <w:r w:rsidRPr="00C3287C">
        <w:rPr>
          <w:rFonts w:ascii="Arial" w:eastAsia="Times New Roman" w:hAnsi="Arial" w:cs="Arial"/>
          <w:color w:val="auto"/>
        </w:rPr>
        <w:t xml:space="preserve"> </w:t>
      </w:r>
    </w:p>
    <w:p w14:paraId="44E87C51" w14:textId="77777777" w:rsidR="00FE3500" w:rsidRPr="00FE3500" w:rsidRDefault="00FE3500" w:rsidP="00FE3500">
      <w:pPr>
        <w:rPr>
          <w:rFonts w:ascii="Arial" w:eastAsia="Times New Roman" w:hAnsi="Arial" w:cs="Arial"/>
          <w:color w:val="auto"/>
        </w:rPr>
      </w:pPr>
      <w:r w:rsidRPr="00FE3500">
        <w:rPr>
          <w:rFonts w:ascii="Arial" w:eastAsia="Times New Roman" w:hAnsi="Arial" w:cs="Arial"/>
          <w:color w:val="auto"/>
        </w:rPr>
        <w:t xml:space="preserve">LS2.C: </w:t>
      </w:r>
      <w:r w:rsidRPr="00FE3500">
        <w:rPr>
          <w:rFonts w:ascii="Arial" w:eastAsia="Times New Roman" w:hAnsi="Arial" w:cs="Arial"/>
          <w:bCs/>
        </w:rPr>
        <w:t>Ecosystem Dynamics, Functioning, and Resilience</w:t>
      </w:r>
    </w:p>
    <w:p w14:paraId="25F608E4" w14:textId="77777777" w:rsidR="00FE3500" w:rsidRPr="00FE3500" w:rsidRDefault="00FE3500" w:rsidP="00FE35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eastAsia="Times New Roman" w:hAnsi="Arial" w:cs="Arial"/>
          <w:bCs/>
        </w:rPr>
      </w:pPr>
      <w:r w:rsidRPr="00FE3500">
        <w:rPr>
          <w:rFonts w:ascii="Arial" w:eastAsia="Times New Roman" w:hAnsi="Arial" w:cs="Arial"/>
          <w:bCs/>
        </w:rPr>
        <w:t xml:space="preserve">Design, evaluate, and refine a solution for reducing the impacts of human activities on the environment and biodiversity </w:t>
      </w:r>
      <w:r w:rsidRPr="00FE3500">
        <w:rPr>
          <w:rFonts w:ascii="Arial" w:eastAsia="Times New Roman" w:hAnsi="Arial" w:cs="Arial"/>
          <w:b/>
          <w:bCs/>
        </w:rPr>
        <w:t>(HS-LS2-7)</w:t>
      </w:r>
    </w:p>
    <w:p w14:paraId="6ABFE805" w14:textId="77777777" w:rsidR="00FE3500" w:rsidRPr="00FE3500" w:rsidRDefault="00FE3500" w:rsidP="00FE3500">
      <w:pPr>
        <w:ind w:left="360"/>
        <w:rPr>
          <w:rFonts w:ascii="Arial" w:eastAsia="Times New Roman" w:hAnsi="Arial" w:cs="Arial"/>
          <w:bCs/>
        </w:rPr>
      </w:pPr>
      <w:r w:rsidRPr="00FE3500">
        <w:rPr>
          <w:rFonts w:ascii="Arial" w:eastAsia="Times New Roman" w:hAnsi="Arial" w:cs="Arial"/>
          <w:bCs/>
        </w:rPr>
        <w:t xml:space="preserve">Evaluate the evidence for the role of group behavior on individual and species’ chances to survive and reproduce </w:t>
      </w:r>
      <w:r w:rsidRPr="00FE3500">
        <w:rPr>
          <w:rFonts w:ascii="Arial" w:eastAsia="Times New Roman" w:hAnsi="Arial" w:cs="Arial"/>
          <w:b/>
          <w:bCs/>
        </w:rPr>
        <w:t>(HS-LS2-8)</w:t>
      </w:r>
    </w:p>
    <w:p w14:paraId="5F34F5CF" w14:textId="77777777" w:rsidR="00FE3500" w:rsidRPr="00E40791" w:rsidRDefault="00FE3500" w:rsidP="00FE3500">
      <w:pPr>
        <w:rPr>
          <w:rFonts w:ascii="Arial" w:eastAsia="Times New Roman" w:hAnsi="Arial" w:cs="Arial"/>
          <w:color w:val="auto"/>
          <w:u w:val="single"/>
        </w:rPr>
      </w:pPr>
      <w:r w:rsidRPr="00E40791">
        <w:rPr>
          <w:rFonts w:ascii="Arial" w:eastAsia="Times New Roman" w:hAnsi="Arial" w:cs="Arial"/>
          <w:color w:val="auto"/>
          <w:u w:val="single"/>
        </w:rPr>
        <w:t>Crosscutting Concepts</w:t>
      </w:r>
    </w:p>
    <w:p w14:paraId="0DC6F8EB" w14:textId="77777777" w:rsidR="00FE3500" w:rsidRPr="00FE3500" w:rsidRDefault="00FE3500" w:rsidP="00FE35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b/>
          <w:bCs/>
        </w:rPr>
      </w:pPr>
      <w:r w:rsidRPr="00FE3500">
        <w:rPr>
          <w:rFonts w:ascii="Arial" w:eastAsia="Times New Roman" w:hAnsi="Arial" w:cs="Arial"/>
          <w:b/>
          <w:bCs/>
        </w:rPr>
        <w:t>Stability and Change</w:t>
      </w:r>
    </w:p>
    <w:p w14:paraId="2548065F" w14:textId="77777777" w:rsidR="00FE3500" w:rsidRPr="00FE3500" w:rsidRDefault="00FE3500" w:rsidP="00FE3500">
      <w:pPr>
        <w:ind w:left="360"/>
        <w:rPr>
          <w:rFonts w:ascii="Arial" w:eastAsia="Times New Roman" w:hAnsi="Arial" w:cs="Arial"/>
        </w:rPr>
      </w:pPr>
      <w:r w:rsidRPr="00FE3500">
        <w:rPr>
          <w:rFonts w:ascii="Arial" w:eastAsia="Times New Roman" w:hAnsi="Arial" w:cs="Arial"/>
        </w:rPr>
        <w:t>Much of science deals with constructing explanations of how things change and how they remain stable. (HS- LS2-7)</w:t>
      </w:r>
    </w:p>
    <w:p w14:paraId="57292A6D" w14:textId="77777777" w:rsidR="00FE3500" w:rsidRPr="00E40791" w:rsidRDefault="00FE3500" w:rsidP="00FE3500">
      <w:pPr>
        <w:rPr>
          <w:rFonts w:ascii="Arial" w:eastAsia="Times New Roman" w:hAnsi="Arial" w:cs="Arial"/>
          <w:color w:val="auto"/>
          <w:u w:val="single"/>
        </w:rPr>
      </w:pPr>
      <w:r w:rsidRPr="00E40791">
        <w:rPr>
          <w:rFonts w:ascii="Arial" w:eastAsia="Times New Roman" w:hAnsi="Arial" w:cs="Arial"/>
          <w:color w:val="auto"/>
          <w:u w:val="single"/>
        </w:rPr>
        <w:t>Science and Engineering Practices</w:t>
      </w:r>
    </w:p>
    <w:p w14:paraId="614D6F1D" w14:textId="77777777" w:rsidR="00FE3500" w:rsidRPr="00E40791" w:rsidRDefault="00FE3500" w:rsidP="00FE3500">
      <w:pPr>
        <w:pStyle w:val="Heading3"/>
        <w:spacing w:before="0" w:line="195" w:lineRule="atLeast"/>
        <w:rPr>
          <w:rFonts w:ascii="Arial" w:hAnsi="Arial" w:cs="Arial"/>
          <w:color w:val="000000"/>
        </w:rPr>
      </w:pPr>
      <w:r w:rsidRPr="00E40791">
        <w:rPr>
          <w:rFonts w:ascii="Arial" w:hAnsi="Arial" w:cs="Arial"/>
          <w:color w:val="000000"/>
        </w:rPr>
        <w:t>Constructing Explanations and Designing Solutions</w:t>
      </w:r>
    </w:p>
    <w:p w14:paraId="72AC8B5E" w14:textId="77777777" w:rsidR="00FE3500" w:rsidRPr="00E40791" w:rsidRDefault="00FE3500" w:rsidP="00FE3500">
      <w:pPr>
        <w:pStyle w:val="NormalWeb"/>
        <w:numPr>
          <w:ilvl w:val="0"/>
          <w:numId w:val="30"/>
        </w:numPr>
        <w:spacing w:before="0" w:beforeAutospacing="0" w:after="0" w:afterAutospacing="0" w:line="180" w:lineRule="atLeast"/>
        <w:ind w:left="540"/>
        <w:rPr>
          <w:rFonts w:ascii="Arial" w:hAnsi="Arial" w:cs="Arial"/>
          <w:color w:val="000000"/>
        </w:rPr>
      </w:pPr>
      <w:r w:rsidRPr="00E40791">
        <w:rPr>
          <w:rFonts w:ascii="Arial" w:hAnsi="Arial" w:cs="Arial"/>
          <w:color w:val="000000"/>
        </w:rPr>
        <w:t>Constructing explanations and designing solutions in 9–12 builds on K–8 experiences and progresses to explanations and designs that are supported by multiple and independent student-generated sources of evidence consistent with scientific knowledge, principles, and theories.</w:t>
      </w:r>
    </w:p>
    <w:p w14:paraId="606B7B33" w14:textId="77777777" w:rsidR="00FE3500" w:rsidRDefault="00FE3500" w:rsidP="00FE3500">
      <w:pPr>
        <w:pStyle w:val="NormalWeb"/>
        <w:numPr>
          <w:ilvl w:val="0"/>
          <w:numId w:val="29"/>
        </w:numPr>
        <w:spacing w:before="0" w:beforeAutospacing="0" w:after="0" w:afterAutospacing="0" w:line="180" w:lineRule="atLeast"/>
        <w:ind w:left="540"/>
        <w:rPr>
          <w:rFonts w:ascii="Arial" w:hAnsi="Arial" w:cs="Arial"/>
          <w:color w:val="000000"/>
        </w:rPr>
      </w:pPr>
      <w:r w:rsidRPr="00E40791">
        <w:rPr>
          <w:rFonts w:ascii="Arial" w:hAnsi="Arial" w:cs="Arial"/>
          <w:color w:val="000000"/>
        </w:rPr>
        <w:t>Design or refine a solution to a complex real-world problem, based on scientific knowledge, student-generated sources of evidence, prioritized criteria, and tradeoff considerations</w:t>
      </w:r>
    </w:p>
    <w:p w14:paraId="16623CA8" w14:textId="77777777" w:rsidR="00FE3500" w:rsidRPr="00FE3500" w:rsidRDefault="00FE3500" w:rsidP="00FE3500">
      <w:pPr>
        <w:pStyle w:val="NormalWeb"/>
        <w:numPr>
          <w:ilvl w:val="0"/>
          <w:numId w:val="29"/>
        </w:numPr>
        <w:spacing w:before="0" w:beforeAutospacing="0" w:after="0" w:afterAutospacing="0" w:line="180" w:lineRule="atLeast"/>
        <w:ind w:left="540"/>
        <w:rPr>
          <w:rFonts w:ascii="Arial" w:hAnsi="Arial" w:cs="Arial"/>
          <w:color w:val="000000"/>
        </w:rPr>
      </w:pPr>
      <w:r w:rsidRPr="00FE3500">
        <w:rPr>
          <w:rFonts w:ascii="Arial" w:hAnsi="Arial" w:cs="Arial"/>
        </w:rPr>
        <w:t>Construct and revise an explanation based on valid and reliable evidence obtained from a variety of sources (including students’ own investigations, models, theories, simulations, peer review) and the assumption that theories and laws that describe the natural world operate today as they did in the past.</w:t>
      </w:r>
    </w:p>
    <w:p w14:paraId="51BDA670" w14:textId="77777777" w:rsidR="00462D5F" w:rsidRPr="008C26DC" w:rsidRDefault="00462D5F" w:rsidP="003C6ACF">
      <w:pPr>
        <w:pStyle w:val="Heading1"/>
        <w:rPr>
          <w:rFonts w:ascii="Arial" w:hAnsi="Arial" w:cs="Arial"/>
          <w:color w:val="0000FF"/>
          <w:sz w:val="28"/>
        </w:rPr>
      </w:pPr>
      <w:bookmarkStart w:id="4" w:name="Supplemental"/>
      <w:r w:rsidRPr="008C26DC">
        <w:rPr>
          <w:rFonts w:ascii="Arial" w:hAnsi="Arial" w:cs="Arial"/>
          <w:b w:val="0"/>
          <w:bCs w:val="0"/>
          <w:color w:val="0000FF"/>
          <w:sz w:val="28"/>
          <w:szCs w:val="56"/>
        </w:rPr>
        <w:t>Guide to s</w:t>
      </w:r>
      <w:r w:rsidR="005E500B" w:rsidRPr="008C26DC">
        <w:rPr>
          <w:rFonts w:ascii="Arial" w:hAnsi="Arial" w:cs="Arial"/>
          <w:b w:val="0"/>
          <w:bCs w:val="0"/>
          <w:color w:val="0000FF"/>
          <w:sz w:val="28"/>
          <w:szCs w:val="56"/>
        </w:rPr>
        <w:t>upplemental materials</w:t>
      </w:r>
      <w:bookmarkEnd w:id="4"/>
    </w:p>
    <w:p w14:paraId="73A6F35F" w14:textId="77777777" w:rsidR="00F176ED" w:rsidRPr="008C26DC" w:rsidRDefault="00F176ED"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66D377CC" w14:textId="77777777" w:rsidR="00462D5F" w:rsidRPr="008C26DC" w:rsidRDefault="00F3013D"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Cs w:val="36"/>
        </w:rPr>
      </w:pPr>
      <w:r>
        <w:rPr>
          <w:rFonts w:ascii="Arial" w:hAnsi="Arial" w:cs="Arial"/>
          <w:b/>
          <w:bCs/>
          <w:szCs w:val="36"/>
        </w:rPr>
        <w:t>Handouts</w:t>
      </w:r>
    </w:p>
    <w:p w14:paraId="59A7C9B7" w14:textId="77777777" w:rsidR="003D1E4E" w:rsidRPr="008C26DC" w:rsidRDefault="003D1E4E"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8C26DC">
        <w:rPr>
          <w:rFonts w:ascii="Arial" w:hAnsi="Arial" w:cs="Arial"/>
          <w:bCs/>
          <w:szCs w:val="36"/>
        </w:rPr>
        <w:t>Each group will receive a worksheet to guide them through the activities and to assist in organizing and structuring their data.</w:t>
      </w:r>
    </w:p>
    <w:p w14:paraId="14F24DF2" w14:textId="77777777" w:rsidR="003D1E4E" w:rsidRPr="008C26DC" w:rsidRDefault="003D1E4E"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p>
    <w:p w14:paraId="2EA4F5F0" w14:textId="77777777" w:rsidR="003D1E4E" w:rsidRPr="008C26DC" w:rsidRDefault="003D1E4E"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8C26DC">
        <w:rPr>
          <w:rFonts w:ascii="Arial" w:hAnsi="Arial" w:cs="Arial"/>
          <w:bCs/>
          <w:szCs w:val="36"/>
        </w:rPr>
        <w:t>File name</w:t>
      </w:r>
      <w:r w:rsidR="00B43710">
        <w:rPr>
          <w:rFonts w:ascii="Arial" w:hAnsi="Arial" w:cs="Arial"/>
          <w:bCs/>
          <w:szCs w:val="36"/>
        </w:rPr>
        <w:t>s</w:t>
      </w:r>
      <w:r w:rsidRPr="008C26DC">
        <w:rPr>
          <w:rFonts w:ascii="Arial" w:hAnsi="Arial" w:cs="Arial"/>
          <w:bCs/>
          <w:szCs w:val="36"/>
        </w:rPr>
        <w:t xml:space="preserve">: </w:t>
      </w:r>
      <w:r w:rsidR="00B43710">
        <w:rPr>
          <w:rFonts w:ascii="Arial" w:hAnsi="Arial" w:cs="Arial"/>
          <w:bCs/>
          <w:szCs w:val="36"/>
        </w:rPr>
        <w:t>Fiack</w:t>
      </w:r>
      <w:r w:rsidR="00F3013D">
        <w:rPr>
          <w:rFonts w:ascii="Arial" w:hAnsi="Arial" w:cs="Arial"/>
          <w:bCs/>
          <w:szCs w:val="36"/>
        </w:rPr>
        <w:t>_Tragedy_</w:t>
      </w:r>
      <w:r w:rsidR="00B43710">
        <w:rPr>
          <w:rFonts w:ascii="Arial" w:hAnsi="Arial" w:cs="Arial"/>
          <w:bCs/>
          <w:szCs w:val="36"/>
        </w:rPr>
        <w:t>group</w:t>
      </w:r>
      <w:r w:rsidR="00F3013D">
        <w:rPr>
          <w:rFonts w:ascii="Arial" w:hAnsi="Arial" w:cs="Arial"/>
          <w:bCs/>
          <w:szCs w:val="36"/>
        </w:rPr>
        <w:t>handout</w:t>
      </w:r>
      <w:r w:rsidR="00B43710">
        <w:rPr>
          <w:rFonts w:ascii="Arial" w:hAnsi="Arial" w:cs="Arial"/>
          <w:bCs/>
          <w:szCs w:val="36"/>
        </w:rPr>
        <w:t>1</w:t>
      </w:r>
      <w:r w:rsidR="00F3013D">
        <w:rPr>
          <w:rFonts w:ascii="Arial" w:hAnsi="Arial" w:cs="Arial"/>
          <w:bCs/>
          <w:szCs w:val="36"/>
        </w:rPr>
        <w:t>.docx</w:t>
      </w:r>
      <w:r w:rsidR="00B43710">
        <w:rPr>
          <w:rFonts w:ascii="Arial" w:hAnsi="Arial" w:cs="Arial"/>
          <w:bCs/>
          <w:szCs w:val="36"/>
        </w:rPr>
        <w:t xml:space="preserve"> and</w:t>
      </w:r>
      <w:r w:rsidR="00B43710" w:rsidRPr="00B43710">
        <w:rPr>
          <w:rFonts w:ascii="Arial" w:hAnsi="Arial" w:cs="Arial"/>
          <w:bCs/>
          <w:szCs w:val="36"/>
        </w:rPr>
        <w:t xml:space="preserve"> </w:t>
      </w:r>
      <w:r w:rsidR="00B43710">
        <w:rPr>
          <w:rFonts w:ascii="Arial" w:hAnsi="Arial" w:cs="Arial"/>
          <w:bCs/>
          <w:szCs w:val="36"/>
        </w:rPr>
        <w:t>Fiack_Tragedy_grouphandout</w:t>
      </w:r>
      <w:r w:rsidR="00B43710">
        <w:rPr>
          <w:rFonts w:ascii="Arial" w:hAnsi="Arial" w:cs="Arial"/>
          <w:bCs/>
          <w:szCs w:val="36"/>
        </w:rPr>
        <w:t>2</w:t>
      </w:r>
      <w:bookmarkStart w:id="5" w:name="_GoBack"/>
      <w:bookmarkEnd w:id="5"/>
      <w:r w:rsidR="00B43710">
        <w:rPr>
          <w:rFonts w:ascii="Arial" w:hAnsi="Arial" w:cs="Arial"/>
          <w:bCs/>
          <w:szCs w:val="36"/>
        </w:rPr>
        <w:t>.docx</w:t>
      </w:r>
    </w:p>
    <w:p w14:paraId="097BB46F" w14:textId="77777777" w:rsidR="00462D5F" w:rsidRPr="008C26DC" w:rsidRDefault="00462D5F"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Cs w:val="36"/>
        </w:rPr>
      </w:pPr>
    </w:p>
    <w:p w14:paraId="69C5BB4C" w14:textId="77777777" w:rsidR="00F176ED" w:rsidRPr="008C26DC" w:rsidRDefault="00462D5F"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Cs w:val="36"/>
        </w:rPr>
      </w:pPr>
      <w:r w:rsidRPr="008C26DC">
        <w:rPr>
          <w:rFonts w:ascii="Arial" w:hAnsi="Arial" w:cs="Arial"/>
          <w:b/>
          <w:bCs/>
          <w:szCs w:val="36"/>
        </w:rPr>
        <w:t>Videos</w:t>
      </w:r>
    </w:p>
    <w:p w14:paraId="61AF3C8E" w14:textId="77777777" w:rsidR="003D1E4E" w:rsidRPr="008C26DC" w:rsidRDefault="003D1E4E" w:rsidP="003D1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r w:rsidRPr="008C26DC">
        <w:rPr>
          <w:rFonts w:ascii="Arial" w:hAnsi="Arial" w:cs="Arial"/>
          <w:bCs/>
          <w:szCs w:val="36"/>
        </w:rPr>
        <w:t>The following videos should be used to introduce the concept of the Tragedy of the Commons (video 1) and policy tools that are commonly implemented to solve the issue (video 2). The videos are essential and useful for facilitating classroom discussion.</w:t>
      </w:r>
    </w:p>
    <w:p w14:paraId="1AB30DA6" w14:textId="77777777" w:rsidR="003D1E4E" w:rsidRPr="008C26DC" w:rsidRDefault="003D1E4E" w:rsidP="003D1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Times New Roman" w:hAnsi="Arial" w:cs="Arial"/>
          <w:bCs/>
          <w:kern w:val="36"/>
        </w:rPr>
      </w:pPr>
      <w:r w:rsidRPr="008C26DC">
        <w:rPr>
          <w:rFonts w:ascii="Arial" w:hAnsi="Arial" w:cs="Arial"/>
          <w:bCs/>
          <w:szCs w:val="36"/>
        </w:rPr>
        <w:tab/>
        <w:t xml:space="preserve">Video 1: </w:t>
      </w:r>
      <w:r w:rsidRPr="008C26DC">
        <w:rPr>
          <w:rFonts w:ascii="Arial" w:eastAsia="Times New Roman" w:hAnsi="Arial" w:cs="Arial"/>
          <w:bCs/>
          <w:kern w:val="36"/>
        </w:rPr>
        <w:t>Chalk Talk: Tragedy of the Commons, Part 1, NSF</w:t>
      </w:r>
    </w:p>
    <w:p w14:paraId="621F48A8" w14:textId="77777777" w:rsidR="003D1E4E" w:rsidRPr="008C26DC" w:rsidRDefault="00B43710" w:rsidP="003D1E4E">
      <w:pPr>
        <w:pStyle w:val="ListParagraph"/>
        <w:widowControl w:val="0"/>
        <w:numPr>
          <w:ilvl w:val="1"/>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hyperlink r:id="rId10" w:history="1">
        <w:r w:rsidR="003D1E4E" w:rsidRPr="008C26DC">
          <w:rPr>
            <w:rStyle w:val="Hyperlink"/>
            <w:rFonts w:ascii="Arial" w:eastAsia="Times New Roman" w:hAnsi="Arial" w:cs="Arial"/>
            <w:bCs/>
            <w:kern w:val="36"/>
          </w:rPr>
          <w:t>https://www.youtube.com/watch?v=KZDjPnzoge0</w:t>
        </w:r>
      </w:hyperlink>
    </w:p>
    <w:p w14:paraId="65334D70" w14:textId="77777777" w:rsidR="003D1E4E" w:rsidRPr="008C26DC" w:rsidRDefault="003D1E4E" w:rsidP="003D1E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Style w:val="watch-title"/>
        </w:rPr>
      </w:pPr>
      <w:r w:rsidRPr="008C26DC">
        <w:rPr>
          <w:rFonts w:ascii="Arial" w:hAnsi="Arial" w:cs="Arial"/>
          <w:bCs/>
          <w:szCs w:val="36"/>
        </w:rPr>
        <w:tab/>
        <w:t xml:space="preserve">Video 2: </w:t>
      </w:r>
      <w:r w:rsidRPr="008C26DC">
        <w:rPr>
          <w:rFonts w:ascii="Arial" w:eastAsia="Times New Roman" w:hAnsi="Arial" w:cs="Arial"/>
          <w:bCs/>
          <w:kern w:val="36"/>
        </w:rPr>
        <w:t xml:space="preserve">Chalk Talk: </w:t>
      </w:r>
      <w:r w:rsidRPr="008C26DC">
        <w:rPr>
          <w:rStyle w:val="watch-title"/>
          <w:rFonts w:ascii="Arial" w:eastAsia="Times New Roman" w:hAnsi="Arial" w:cs="Arial"/>
        </w:rPr>
        <w:t>Tragedy of the Commons, Part 2, NSF</w:t>
      </w:r>
    </w:p>
    <w:p w14:paraId="7C2EBDEA" w14:textId="77777777" w:rsidR="003D1E4E" w:rsidRPr="008C26DC" w:rsidRDefault="00B43710" w:rsidP="003D1E4E">
      <w:pPr>
        <w:pStyle w:val="ListParagraph"/>
        <w:widowControl w:val="0"/>
        <w:numPr>
          <w:ilvl w:val="1"/>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Cs/>
          <w:szCs w:val="36"/>
        </w:rPr>
      </w:pPr>
      <w:hyperlink r:id="rId11" w:history="1">
        <w:r w:rsidR="003D1E4E" w:rsidRPr="008C26DC">
          <w:rPr>
            <w:rStyle w:val="Hyperlink"/>
            <w:rFonts w:ascii="Arial" w:eastAsia="Times New Roman" w:hAnsi="Arial" w:cs="Arial"/>
          </w:rPr>
          <w:t>https://www.youtube.com/watch?v=IVwk6VIxBXg</w:t>
        </w:r>
      </w:hyperlink>
    </w:p>
    <w:p w14:paraId="2838C05B" w14:textId="77777777" w:rsidR="00F176ED" w:rsidRPr="008C26DC" w:rsidRDefault="00F176ED" w:rsidP="00F176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sz w:val="36"/>
          <w:szCs w:val="36"/>
        </w:rPr>
      </w:pPr>
    </w:p>
    <w:p w14:paraId="243830C3" w14:textId="77777777" w:rsidR="00F176ED" w:rsidRPr="008C26DC" w:rsidRDefault="00F176ED" w:rsidP="00F176ED">
      <w:pPr>
        <w:ind w:left="360" w:hanging="360"/>
        <w:rPr>
          <w:rFonts w:ascii="Arial" w:hAnsi="Arial" w:cs="Arial"/>
        </w:rPr>
      </w:pPr>
    </w:p>
    <w:sectPr w:rsidR="00F176ED" w:rsidRPr="008C26DC" w:rsidSect="00644447">
      <w:headerReference w:type="default" r:id="rId12"/>
      <w:footerReference w:type="even" r:id="rId13"/>
      <w:footerReference w:type="default" r:id="rId14"/>
      <w:headerReference w:type="first" r:id="rId15"/>
      <w:pgSz w:w="12240" w:h="15840"/>
      <w:pgMar w:top="1080" w:right="1080" w:bottom="1080" w:left="1080" w:header="36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8A6D5" w14:textId="77777777" w:rsidR="00B72E68" w:rsidRDefault="00B72E68" w:rsidP="00F176ED">
      <w:r>
        <w:separator/>
      </w:r>
    </w:p>
  </w:endnote>
  <w:endnote w:type="continuationSeparator" w:id="0">
    <w:p w14:paraId="7D055922" w14:textId="77777777" w:rsidR="00B72E68" w:rsidRDefault="00B72E68" w:rsidP="00F1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ヒラギノ角ゴ Pro W3">
    <w:altName w:val="ヒラギノ角ゴ Pro W3"/>
    <w:charset w:val="4E"/>
    <w:family w:val="auto"/>
    <w:pitch w:val="variable"/>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BLEJJF+Palatino">
    <w:altName w:val="Palatino"/>
    <w:panose1 w:val="00000000000000000000"/>
    <w:charset w:val="4D"/>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E20EF" w14:textId="77777777" w:rsidR="00B72E68" w:rsidRPr="003B0238" w:rsidRDefault="00B72E68" w:rsidP="00F176ED">
    <w:pPr>
      <w:pStyle w:val="Footer"/>
    </w:pPr>
    <w:r>
      <w:rPr>
        <w:noProof/>
      </w:rPr>
      <w:drawing>
        <wp:inline distT="0" distB="0" distL="0" distR="0" wp14:anchorId="708F81B5" wp14:editId="4C6FDE03">
          <wp:extent cx="5943600" cy="64325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5943600" cy="643255"/>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02410" w14:textId="77777777" w:rsidR="00B72E68" w:rsidRDefault="00B72E68" w:rsidP="00BB1879">
    <w:pPr>
      <w:pStyle w:val="Footer"/>
      <w:tabs>
        <w:tab w:val="clear" w:pos="9360"/>
        <w:tab w:val="left" w:pos="810"/>
        <w:tab w:val="right" w:pos="9990"/>
      </w:tabs>
    </w:pPr>
    <w:r>
      <w:rPr>
        <w:rFonts w:ascii="Arial" w:hAnsi="Arial"/>
        <w:i/>
        <w:noProof/>
      </w:rPr>
      <w:drawing>
        <wp:inline distT="0" distB="0" distL="0" distR="0" wp14:anchorId="7AA4EA3C" wp14:editId="23BAF523">
          <wp:extent cx="685811" cy="316997"/>
          <wp:effectExtent l="25400" t="0" r="0" b="0"/>
          <wp:docPr id="7" name="Picture 4" descr="SCWIBLESLogoVery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IBLESLogoVerySmall.png"/>
                  <pic:cNvPicPr/>
                </pic:nvPicPr>
                <pic:blipFill>
                  <a:blip r:embed="rId1"/>
                  <a:stretch>
                    <a:fillRect/>
                  </a:stretch>
                </pic:blipFill>
                <pic:spPr>
                  <a:xfrm>
                    <a:off x="0" y="0"/>
                    <a:ext cx="685811" cy="316997"/>
                  </a:xfrm>
                  <a:prstGeom prst="rect">
                    <a:avLst/>
                  </a:prstGeom>
                </pic:spPr>
              </pic:pic>
            </a:graphicData>
          </a:graphic>
        </wp:inline>
      </w:drawing>
    </w:r>
    <w:r>
      <w:rPr>
        <w:rFonts w:ascii="Arial" w:hAnsi="Arial"/>
        <w:i/>
        <w:sz w:val="22"/>
      </w:rPr>
      <w:tab/>
      <w:t xml:space="preserve">© 2012 </w:t>
    </w:r>
    <w:r w:rsidRPr="00933862">
      <w:rPr>
        <w:rFonts w:ascii="Arial" w:hAnsi="Arial"/>
        <w:i/>
        <w:sz w:val="22"/>
      </w:rPr>
      <w:t xml:space="preserve">SCWIBLES NSF GK-12 Program at UC Santa Cruz  </w:t>
    </w:r>
    <w:hyperlink r:id="rId2" w:history="1">
      <w:r w:rsidRPr="00933B2C">
        <w:rPr>
          <w:rStyle w:val="Hyperlink"/>
          <w:rFonts w:ascii="Arial" w:hAnsi="Arial"/>
          <w:i/>
          <w:sz w:val="22"/>
        </w:rPr>
        <w:t>http://scwibles.ucsc.edu</w:t>
      </w:r>
    </w:hyperlink>
    <w:r w:rsidRPr="00CE466B">
      <w:rPr>
        <w:rFonts w:ascii="Arial" w:hAnsi="Arial"/>
        <w:i/>
      </w:rPr>
      <w:tab/>
    </w:r>
    <w:r w:rsidRPr="00CE466B">
      <w:rPr>
        <w:rStyle w:val="PageNumber"/>
        <w:rFonts w:ascii="Arial" w:hAnsi="Arial"/>
      </w:rPr>
      <w:fldChar w:fldCharType="begin"/>
    </w:r>
    <w:r w:rsidRPr="00CE466B">
      <w:rPr>
        <w:rStyle w:val="PageNumber"/>
        <w:rFonts w:ascii="Arial" w:hAnsi="Arial"/>
      </w:rPr>
      <w:instrText xml:space="preserve"> PAGE </w:instrText>
    </w:r>
    <w:r w:rsidRPr="00CE466B">
      <w:rPr>
        <w:rStyle w:val="PageNumber"/>
        <w:rFonts w:ascii="Arial" w:hAnsi="Arial"/>
      </w:rPr>
      <w:fldChar w:fldCharType="separate"/>
    </w:r>
    <w:r w:rsidR="00B43710">
      <w:rPr>
        <w:rStyle w:val="PageNumber"/>
        <w:rFonts w:ascii="Arial" w:hAnsi="Arial"/>
        <w:noProof/>
      </w:rPr>
      <w:t>8</w:t>
    </w:r>
    <w:r w:rsidRPr="00CE466B">
      <w:rPr>
        <w:rStyle w:val="PageNumber"/>
        <w:rFonts w:ascii="Arial" w:hAnsi="Arial"/>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36A2E" w14:textId="77777777" w:rsidR="00B72E68" w:rsidRDefault="00B72E68" w:rsidP="00F176ED">
      <w:r>
        <w:separator/>
      </w:r>
    </w:p>
  </w:footnote>
  <w:footnote w:type="continuationSeparator" w:id="0">
    <w:p w14:paraId="5E215B3E" w14:textId="77777777" w:rsidR="00B72E68" w:rsidRDefault="00B72E68" w:rsidP="00F176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3C1DB" w14:textId="77777777" w:rsidR="00B72E68" w:rsidRPr="003D1E4E" w:rsidRDefault="00B72E68" w:rsidP="003D1E4E">
    <w:pPr>
      <w:pStyle w:val="Header"/>
      <w:jc w:val="right"/>
      <w:rPr>
        <w:rFonts w:asciiTheme="minorHAnsi" w:hAnsiTheme="minorHAnsi"/>
      </w:rPr>
    </w:pPr>
    <w:r w:rsidRPr="003D1E4E">
      <w:rPr>
        <w:rFonts w:asciiTheme="minorHAnsi" w:eastAsia="Times New Roman" w:hAnsiTheme="minorHAnsi" w:cs="Arial"/>
        <w:color w:val="auto"/>
      </w:rPr>
      <w:t>Tragedy of the Goldfish</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AD71" w14:textId="77777777" w:rsidR="00B72E68" w:rsidRPr="00644447" w:rsidRDefault="00B72E68" w:rsidP="00644447">
    <w:pPr>
      <w:pStyle w:val="Header"/>
    </w:pPr>
    <w:r>
      <w:rPr>
        <w:noProof/>
      </w:rPr>
      <w:drawing>
        <wp:inline distT="0" distB="0" distL="0" distR="0" wp14:anchorId="565B0493" wp14:editId="7CCB5277">
          <wp:extent cx="5943798" cy="637053"/>
          <wp:effectExtent l="25400" t="0" r="0" b="0"/>
          <wp:docPr id="6" name="Picture 5" descr="SCWIBLESheade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WIBLESheaderNew.png"/>
                  <pic:cNvPicPr/>
                </pic:nvPicPr>
                <pic:blipFill>
                  <a:blip r:embed="rId1"/>
                  <a:stretch>
                    <a:fillRect/>
                  </a:stretch>
                </pic:blipFill>
                <pic:spPr>
                  <a:xfrm>
                    <a:off x="0" y="0"/>
                    <a:ext cx="5943798" cy="63705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5B644C"/>
    <w:multiLevelType w:val="hybridMultilevel"/>
    <w:tmpl w:val="12C8C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875082"/>
    <w:multiLevelType w:val="hybridMultilevel"/>
    <w:tmpl w:val="8678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C152F"/>
    <w:multiLevelType w:val="hybridMultilevel"/>
    <w:tmpl w:val="5D284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86797"/>
    <w:multiLevelType w:val="hybridMultilevel"/>
    <w:tmpl w:val="C33ED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000D29"/>
    <w:multiLevelType w:val="hybridMultilevel"/>
    <w:tmpl w:val="153AC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DBE0442"/>
    <w:multiLevelType w:val="hybridMultilevel"/>
    <w:tmpl w:val="8B327640"/>
    <w:lvl w:ilvl="0" w:tplc="EAB4B140">
      <w:start w:val="1"/>
      <w:numFmt w:val="decimal"/>
      <w:lvlText w:val="%1."/>
      <w:lvlJc w:val="left"/>
      <w:pPr>
        <w:ind w:left="45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08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1135F67"/>
    <w:multiLevelType w:val="hybridMultilevel"/>
    <w:tmpl w:val="970C388E"/>
    <w:lvl w:ilvl="0" w:tplc="0EB8F0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2A5D1F"/>
    <w:multiLevelType w:val="hybridMultilevel"/>
    <w:tmpl w:val="91340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354AB3"/>
    <w:multiLevelType w:val="hybridMultilevel"/>
    <w:tmpl w:val="D3BC7542"/>
    <w:lvl w:ilvl="0" w:tplc="17D6BD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694D6F"/>
    <w:multiLevelType w:val="hybridMultilevel"/>
    <w:tmpl w:val="DB08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972C79"/>
    <w:multiLevelType w:val="hybridMultilevel"/>
    <w:tmpl w:val="B46AC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381F53"/>
    <w:multiLevelType w:val="hybridMultilevel"/>
    <w:tmpl w:val="743A4A4A"/>
    <w:lvl w:ilvl="0" w:tplc="A95EFC86">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6A97266"/>
    <w:multiLevelType w:val="hybridMultilevel"/>
    <w:tmpl w:val="9A428042"/>
    <w:lvl w:ilvl="0" w:tplc="17D6BD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BE44D5C8">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F54C44"/>
    <w:multiLevelType w:val="multilevel"/>
    <w:tmpl w:val="CBBED4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9F7494E"/>
    <w:multiLevelType w:val="hybridMultilevel"/>
    <w:tmpl w:val="E33AE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2F011B4"/>
    <w:multiLevelType w:val="hybridMultilevel"/>
    <w:tmpl w:val="EC5C1D84"/>
    <w:lvl w:ilvl="0" w:tplc="8B68C0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534846"/>
    <w:multiLevelType w:val="hybridMultilevel"/>
    <w:tmpl w:val="DE04F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69445F4"/>
    <w:multiLevelType w:val="hybridMultilevel"/>
    <w:tmpl w:val="DC8C8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3F32B58"/>
    <w:multiLevelType w:val="hybridMultilevel"/>
    <w:tmpl w:val="F0FC7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2B1C9B"/>
    <w:multiLevelType w:val="hybridMultilevel"/>
    <w:tmpl w:val="EC5C1D84"/>
    <w:lvl w:ilvl="0" w:tplc="8B68C0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CE3609"/>
    <w:multiLevelType w:val="hybridMultilevel"/>
    <w:tmpl w:val="46B27AD6"/>
    <w:lvl w:ilvl="0" w:tplc="391EAF8A">
      <w:start w:val="1"/>
      <w:numFmt w:val="lowerLetter"/>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4">
    <w:nsid w:val="71EF3E1F"/>
    <w:multiLevelType w:val="hybridMultilevel"/>
    <w:tmpl w:val="29BED620"/>
    <w:lvl w:ilvl="0" w:tplc="17D6BD7E">
      <w:start w:val="1"/>
      <w:numFmt w:val="decimal"/>
      <w:lvlText w:val="%1."/>
      <w:lvlJc w:val="left"/>
      <w:pPr>
        <w:ind w:left="720" w:hanging="360"/>
      </w:pPr>
      <w:rPr>
        <w:b w:val="0"/>
      </w:rPr>
    </w:lvl>
    <w:lvl w:ilvl="1" w:tplc="391EAF8A">
      <w:start w:val="1"/>
      <w:numFmt w:val="lowerLetter"/>
      <w:lvlText w:val="%2."/>
      <w:lvlJc w:val="left"/>
      <w:pPr>
        <w:ind w:left="1440" w:hanging="360"/>
      </w:pPr>
      <w:rPr>
        <w:b w:val="0"/>
      </w:rPr>
    </w:lvl>
    <w:lvl w:ilvl="2" w:tplc="04090003">
      <w:start w:val="1"/>
      <w:numFmt w:val="bullet"/>
      <w:lvlText w:val="o"/>
      <w:lvlJc w:val="left"/>
      <w:pPr>
        <w:ind w:left="2340" w:hanging="36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967846"/>
    <w:multiLevelType w:val="hybridMultilevel"/>
    <w:tmpl w:val="F80C92A2"/>
    <w:lvl w:ilvl="0" w:tplc="DB6A12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F33E73"/>
    <w:multiLevelType w:val="hybridMultilevel"/>
    <w:tmpl w:val="E258DB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B613A9"/>
    <w:multiLevelType w:val="hybridMultilevel"/>
    <w:tmpl w:val="CAD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087DCA"/>
    <w:multiLevelType w:val="hybridMultilevel"/>
    <w:tmpl w:val="08B0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DC1009"/>
    <w:multiLevelType w:val="hybridMultilevel"/>
    <w:tmpl w:val="6A3E6E80"/>
    <w:lvl w:ilvl="0" w:tplc="A95EFC86">
      <w:start w:val="1"/>
      <w:numFmt w:val="decimal"/>
      <w:lvlText w:val="%1."/>
      <w:lvlJc w:val="left"/>
      <w:pPr>
        <w:ind w:left="1080" w:hanging="360"/>
      </w:pPr>
      <w:rPr>
        <w:rFonts w:hint="default"/>
        <w:b w:val="0"/>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F0E1E06"/>
    <w:multiLevelType w:val="hybridMultilevel"/>
    <w:tmpl w:val="1B166474"/>
    <w:lvl w:ilvl="0" w:tplc="0EB8F0A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7"/>
  </w:num>
  <w:num w:numId="4">
    <w:abstractNumId w:val="26"/>
  </w:num>
  <w:num w:numId="5">
    <w:abstractNumId w:val="20"/>
  </w:num>
  <w:num w:numId="6">
    <w:abstractNumId w:val="10"/>
  </w:num>
  <w:num w:numId="7">
    <w:abstractNumId w:val="22"/>
  </w:num>
  <w:num w:numId="8">
    <w:abstractNumId w:val="25"/>
  </w:num>
  <w:num w:numId="9">
    <w:abstractNumId w:val="8"/>
  </w:num>
  <w:num w:numId="10">
    <w:abstractNumId w:val="9"/>
  </w:num>
  <w:num w:numId="11">
    <w:abstractNumId w:val="30"/>
  </w:num>
  <w:num w:numId="12">
    <w:abstractNumId w:val="17"/>
  </w:num>
  <w:num w:numId="13">
    <w:abstractNumId w:val="18"/>
  </w:num>
  <w:num w:numId="14">
    <w:abstractNumId w:val="2"/>
  </w:num>
  <w:num w:numId="15">
    <w:abstractNumId w:val="3"/>
  </w:num>
  <w:num w:numId="16">
    <w:abstractNumId w:val="24"/>
  </w:num>
  <w:num w:numId="17">
    <w:abstractNumId w:val="28"/>
  </w:num>
  <w:num w:numId="18">
    <w:abstractNumId w:val="12"/>
  </w:num>
  <w:num w:numId="19">
    <w:abstractNumId w:val="21"/>
  </w:num>
  <w:num w:numId="20">
    <w:abstractNumId w:val="13"/>
  </w:num>
  <w:num w:numId="21">
    <w:abstractNumId w:val="16"/>
  </w:num>
  <w:num w:numId="22">
    <w:abstractNumId w:val="5"/>
  </w:num>
  <w:num w:numId="23">
    <w:abstractNumId w:val="14"/>
  </w:num>
  <w:num w:numId="24">
    <w:abstractNumId w:val="15"/>
  </w:num>
  <w:num w:numId="25">
    <w:abstractNumId w:val="11"/>
  </w:num>
  <w:num w:numId="26">
    <w:abstractNumId w:val="23"/>
  </w:num>
  <w:num w:numId="27">
    <w:abstractNumId w:val="6"/>
  </w:num>
  <w:num w:numId="28">
    <w:abstractNumId w:val="29"/>
  </w:num>
  <w:num w:numId="29">
    <w:abstractNumId w:val="4"/>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NotTrackMoves/>
  <w:defaultTabStop w:val="720"/>
  <w:defaultTableStyle w:val="Normal"/>
  <w:drawingGridHorizontalSpacing w:val="120"/>
  <w:drawingGridVerticalSpacing w:val="0"/>
  <w:displayHorizontalDrawingGridEvery w:val="0"/>
  <w:displayVerticalDrawingGridEvery w:val="0"/>
  <w:doNotShadeFormData/>
  <w:noPunctuationKerning/>
  <w:characterSpacingControl w:val="doNotCompress"/>
  <w:savePreviewPicture/>
  <w:doNotValidateAgainstSchema/>
  <w:doNotDemarcateInvalidXml/>
  <w:hdrShapeDefaults>
    <o:shapedefaults v:ext="edit" spidmax="2050">
      <o:colormru v:ext="edit" colors="#507285,white,#789353,#ededed,#48647c,#2c517c,#3a5b85,#e6bd7e"/>
      <o:colormenu v:ext="edit" fillcolor="#507285"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EE5BBF"/>
    <w:rsid w:val="00030A10"/>
    <w:rsid w:val="00036C39"/>
    <w:rsid w:val="00046911"/>
    <w:rsid w:val="00047D13"/>
    <w:rsid w:val="00057F52"/>
    <w:rsid w:val="00083F1F"/>
    <w:rsid w:val="000C3BF5"/>
    <w:rsid w:val="00153525"/>
    <w:rsid w:val="00190D5F"/>
    <w:rsid w:val="00191405"/>
    <w:rsid w:val="001B48D0"/>
    <w:rsid w:val="001C0293"/>
    <w:rsid w:val="001C1AA8"/>
    <w:rsid w:val="001D5CCA"/>
    <w:rsid w:val="001F2E7E"/>
    <w:rsid w:val="001F5024"/>
    <w:rsid w:val="002430D4"/>
    <w:rsid w:val="0025455F"/>
    <w:rsid w:val="00264EB8"/>
    <w:rsid w:val="00281A46"/>
    <w:rsid w:val="002E58C5"/>
    <w:rsid w:val="002E6A31"/>
    <w:rsid w:val="0030173E"/>
    <w:rsid w:val="00346AF9"/>
    <w:rsid w:val="0034711B"/>
    <w:rsid w:val="0035551C"/>
    <w:rsid w:val="00357599"/>
    <w:rsid w:val="003C0B66"/>
    <w:rsid w:val="003C6ACF"/>
    <w:rsid w:val="003D1E4E"/>
    <w:rsid w:val="003E6FA2"/>
    <w:rsid w:val="00422B37"/>
    <w:rsid w:val="00462D5F"/>
    <w:rsid w:val="00471B43"/>
    <w:rsid w:val="004A2516"/>
    <w:rsid w:val="005060E6"/>
    <w:rsid w:val="005111D2"/>
    <w:rsid w:val="00516979"/>
    <w:rsid w:val="00532842"/>
    <w:rsid w:val="00536677"/>
    <w:rsid w:val="005940DA"/>
    <w:rsid w:val="00594CCD"/>
    <w:rsid w:val="005A4E7E"/>
    <w:rsid w:val="005D1585"/>
    <w:rsid w:val="005E500B"/>
    <w:rsid w:val="005F7E7D"/>
    <w:rsid w:val="00604CC1"/>
    <w:rsid w:val="006131B3"/>
    <w:rsid w:val="00623BAF"/>
    <w:rsid w:val="00637456"/>
    <w:rsid w:val="00644447"/>
    <w:rsid w:val="006759E5"/>
    <w:rsid w:val="006A13A4"/>
    <w:rsid w:val="006C0CFA"/>
    <w:rsid w:val="006D2AFD"/>
    <w:rsid w:val="006F00BD"/>
    <w:rsid w:val="00714DEC"/>
    <w:rsid w:val="007418EF"/>
    <w:rsid w:val="00766E80"/>
    <w:rsid w:val="00774755"/>
    <w:rsid w:val="00777BCD"/>
    <w:rsid w:val="00780703"/>
    <w:rsid w:val="00782D7B"/>
    <w:rsid w:val="007C40D1"/>
    <w:rsid w:val="007D5B3F"/>
    <w:rsid w:val="0080245C"/>
    <w:rsid w:val="00854B78"/>
    <w:rsid w:val="008853F9"/>
    <w:rsid w:val="00894485"/>
    <w:rsid w:val="008A4CBC"/>
    <w:rsid w:val="008C26DC"/>
    <w:rsid w:val="008D3BA6"/>
    <w:rsid w:val="009213DF"/>
    <w:rsid w:val="00933862"/>
    <w:rsid w:val="009578AF"/>
    <w:rsid w:val="0098684D"/>
    <w:rsid w:val="009F3B6D"/>
    <w:rsid w:val="00A02FAA"/>
    <w:rsid w:val="00A10EB4"/>
    <w:rsid w:val="00A243C7"/>
    <w:rsid w:val="00A25AE0"/>
    <w:rsid w:val="00A607FA"/>
    <w:rsid w:val="00A60AF5"/>
    <w:rsid w:val="00AA5E1A"/>
    <w:rsid w:val="00B37A9D"/>
    <w:rsid w:val="00B43710"/>
    <w:rsid w:val="00B72E68"/>
    <w:rsid w:val="00BA464E"/>
    <w:rsid w:val="00BB1879"/>
    <w:rsid w:val="00BC1E3A"/>
    <w:rsid w:val="00C057D4"/>
    <w:rsid w:val="00C0601B"/>
    <w:rsid w:val="00C207C6"/>
    <w:rsid w:val="00C6680A"/>
    <w:rsid w:val="00C80656"/>
    <w:rsid w:val="00CB09A1"/>
    <w:rsid w:val="00CC22BC"/>
    <w:rsid w:val="00CD0E0C"/>
    <w:rsid w:val="00CE466B"/>
    <w:rsid w:val="00D1767E"/>
    <w:rsid w:val="00D248AC"/>
    <w:rsid w:val="00D358E9"/>
    <w:rsid w:val="00D37523"/>
    <w:rsid w:val="00D5456A"/>
    <w:rsid w:val="00D73865"/>
    <w:rsid w:val="00DA10A0"/>
    <w:rsid w:val="00DA116A"/>
    <w:rsid w:val="00DB6690"/>
    <w:rsid w:val="00DD4A53"/>
    <w:rsid w:val="00E10B4A"/>
    <w:rsid w:val="00E15D9C"/>
    <w:rsid w:val="00E20E59"/>
    <w:rsid w:val="00E330C0"/>
    <w:rsid w:val="00E74137"/>
    <w:rsid w:val="00E800A1"/>
    <w:rsid w:val="00E94649"/>
    <w:rsid w:val="00EB1A8E"/>
    <w:rsid w:val="00EB1D83"/>
    <w:rsid w:val="00EC232F"/>
    <w:rsid w:val="00EC37DC"/>
    <w:rsid w:val="00EC499E"/>
    <w:rsid w:val="00EE1909"/>
    <w:rsid w:val="00EE5BBF"/>
    <w:rsid w:val="00F161D4"/>
    <w:rsid w:val="00F176ED"/>
    <w:rsid w:val="00F273A7"/>
    <w:rsid w:val="00F3013D"/>
    <w:rsid w:val="00F628F8"/>
    <w:rsid w:val="00F854E0"/>
    <w:rsid w:val="00F95CB3"/>
    <w:rsid w:val="00FB0E22"/>
    <w:rsid w:val="00FB1099"/>
    <w:rsid w:val="00FD3BA8"/>
    <w:rsid w:val="00FE3500"/>
    <w:rsid w:val="00FF793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507285,white,#789353,#ededed,#48647c,#2c517c,#3a5b85,#e6bd7e"/>
      <o:colormenu v:ext="edit" fillcolor="#507285" strokecolor="none [3213]"/>
    </o:shapedefaults>
    <o:shapelayout v:ext="edit">
      <o:idmap v:ext="edit" data="1"/>
    </o:shapelayout>
  </w:shapeDefaults>
  <w:doNotEmbedSmartTags/>
  <w:decimalSymbol w:val="."/>
  <w:listSeparator w:val=","/>
  <w14:docId w14:val="4E7D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FED"/>
    <w:rPr>
      <w:rFonts w:ascii="Cambria" w:eastAsia="ヒラギノ角ゴ Pro W3" w:hAnsi="Cambria"/>
      <w:color w:val="000000"/>
      <w:sz w:val="24"/>
      <w:szCs w:val="24"/>
    </w:rPr>
  </w:style>
  <w:style w:type="paragraph" w:styleId="Heading1">
    <w:name w:val="heading 1"/>
    <w:basedOn w:val="Normal"/>
    <w:next w:val="Normal"/>
    <w:link w:val="Heading1Char"/>
    <w:rsid w:val="003C6A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3C6A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8A4C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030A10"/>
    <w:pPr>
      <w:jc w:val="center"/>
      <w:outlineLvl w:val="0"/>
    </w:pPr>
    <w:rPr>
      <w:rFonts w:ascii="Arial" w:hAnsi="Arial" w:cs="Arial"/>
      <w:b/>
      <w:i/>
      <w:sz w:val="24"/>
    </w:rPr>
  </w:style>
  <w:style w:type="paragraph" w:customStyle="1" w:styleId="FreeForm">
    <w:name w:val="Free Form"/>
    <w:rsid w:val="00FF4FED"/>
    <w:pPr>
      <w:outlineLvl w:val="0"/>
    </w:pPr>
    <w:rPr>
      <w:rFonts w:ascii="Helvetica" w:eastAsia="ヒラギノ角ゴ Pro W3" w:hAnsi="Helvetica"/>
      <w:color w:val="000000"/>
      <w:sz w:val="24"/>
    </w:rPr>
  </w:style>
  <w:style w:type="numbering" w:customStyle="1" w:styleId="Bullet">
    <w:name w:val="Bullet"/>
    <w:rsid w:val="00FF4FED"/>
  </w:style>
  <w:style w:type="character" w:styleId="CommentReference">
    <w:name w:val="annotation reference"/>
    <w:basedOn w:val="DefaultParagraphFont"/>
    <w:uiPriority w:val="99"/>
    <w:unhideWhenUsed/>
    <w:locked/>
    <w:rsid w:val="000F4932"/>
    <w:rPr>
      <w:sz w:val="18"/>
      <w:szCs w:val="18"/>
    </w:rPr>
  </w:style>
  <w:style w:type="character" w:styleId="Hyperlink">
    <w:name w:val="Hyperlink"/>
    <w:basedOn w:val="DefaultParagraphFont"/>
    <w:uiPriority w:val="99"/>
    <w:unhideWhenUsed/>
    <w:locked/>
    <w:rsid w:val="0026067E"/>
    <w:rPr>
      <w:color w:val="0000FF"/>
      <w:u w:val="single"/>
    </w:rPr>
  </w:style>
  <w:style w:type="paragraph" w:customStyle="1" w:styleId="Default">
    <w:name w:val="Default"/>
    <w:rsid w:val="0026067E"/>
    <w:pPr>
      <w:autoSpaceDE w:val="0"/>
      <w:autoSpaceDN w:val="0"/>
      <w:adjustRightInd w:val="0"/>
    </w:pPr>
    <w:rPr>
      <w:rFonts w:ascii="BLEJJF+Palatino" w:eastAsia="Cambria" w:hAnsi="BLEJJF+Palatino" w:cs="BLEJJF+Palatino"/>
      <w:color w:val="000000"/>
      <w:sz w:val="24"/>
      <w:szCs w:val="24"/>
    </w:rPr>
  </w:style>
  <w:style w:type="paragraph" w:customStyle="1" w:styleId="CM109">
    <w:name w:val="CM109"/>
    <w:basedOn w:val="Default"/>
    <w:next w:val="Default"/>
    <w:uiPriority w:val="99"/>
    <w:rsid w:val="0026067E"/>
    <w:rPr>
      <w:rFonts w:cs="Times New Roman"/>
      <w:color w:val="auto"/>
    </w:rPr>
  </w:style>
  <w:style w:type="character" w:styleId="Emphasis">
    <w:name w:val="Emphasis"/>
    <w:basedOn w:val="DefaultParagraphFont"/>
    <w:uiPriority w:val="20"/>
    <w:qFormat/>
    <w:locked/>
    <w:rsid w:val="0026067E"/>
    <w:rPr>
      <w:i/>
      <w:iCs/>
    </w:rPr>
  </w:style>
  <w:style w:type="paragraph" w:styleId="NormalWeb">
    <w:name w:val="Normal (Web)"/>
    <w:basedOn w:val="Normal"/>
    <w:uiPriority w:val="99"/>
    <w:unhideWhenUsed/>
    <w:locked/>
    <w:rsid w:val="0026067E"/>
    <w:pPr>
      <w:spacing w:before="100" w:beforeAutospacing="1" w:after="100" w:afterAutospacing="1"/>
    </w:pPr>
    <w:rPr>
      <w:rFonts w:ascii="Times New Roman" w:eastAsia="Times New Roman" w:hAnsi="Times New Roman"/>
      <w:color w:val="auto"/>
    </w:rPr>
  </w:style>
  <w:style w:type="paragraph" w:styleId="Header">
    <w:name w:val="header"/>
    <w:basedOn w:val="Normal"/>
    <w:link w:val="HeaderChar"/>
    <w:locked/>
    <w:rsid w:val="003B0238"/>
    <w:pPr>
      <w:tabs>
        <w:tab w:val="center" w:pos="4680"/>
        <w:tab w:val="right" w:pos="9360"/>
      </w:tabs>
    </w:pPr>
  </w:style>
  <w:style w:type="character" w:customStyle="1" w:styleId="HeaderChar">
    <w:name w:val="Header Char"/>
    <w:basedOn w:val="DefaultParagraphFont"/>
    <w:link w:val="Header"/>
    <w:rsid w:val="003B0238"/>
    <w:rPr>
      <w:rFonts w:ascii="Cambria" w:eastAsia="ヒラギノ角ゴ Pro W3" w:hAnsi="Cambria"/>
      <w:color w:val="000000"/>
      <w:sz w:val="24"/>
      <w:szCs w:val="24"/>
    </w:rPr>
  </w:style>
  <w:style w:type="paragraph" w:styleId="Footer">
    <w:name w:val="footer"/>
    <w:basedOn w:val="Normal"/>
    <w:link w:val="FooterChar"/>
    <w:locked/>
    <w:rsid w:val="003B0238"/>
    <w:pPr>
      <w:tabs>
        <w:tab w:val="center" w:pos="4680"/>
        <w:tab w:val="right" w:pos="9360"/>
      </w:tabs>
    </w:pPr>
  </w:style>
  <w:style w:type="character" w:customStyle="1" w:styleId="FooterChar">
    <w:name w:val="Footer Char"/>
    <w:basedOn w:val="DefaultParagraphFont"/>
    <w:link w:val="Footer"/>
    <w:rsid w:val="003B0238"/>
    <w:rPr>
      <w:rFonts w:ascii="Cambria" w:eastAsia="ヒラギノ角ゴ Pro W3" w:hAnsi="Cambria"/>
      <w:color w:val="000000"/>
      <w:sz w:val="24"/>
      <w:szCs w:val="24"/>
    </w:rPr>
  </w:style>
  <w:style w:type="character" w:styleId="FollowedHyperlink">
    <w:name w:val="FollowedHyperlink"/>
    <w:basedOn w:val="DefaultParagraphFont"/>
    <w:locked/>
    <w:rsid w:val="00A56642"/>
    <w:rPr>
      <w:color w:val="800080"/>
      <w:u w:val="single"/>
    </w:rPr>
  </w:style>
  <w:style w:type="character" w:styleId="PageNumber">
    <w:name w:val="page number"/>
    <w:basedOn w:val="DefaultParagraphFont"/>
    <w:locked/>
    <w:rsid w:val="001E64E3"/>
  </w:style>
  <w:style w:type="paragraph" w:styleId="BalloonText">
    <w:name w:val="Balloon Text"/>
    <w:basedOn w:val="Normal"/>
    <w:link w:val="BalloonTextChar"/>
    <w:rsid w:val="00692583"/>
    <w:rPr>
      <w:rFonts w:ascii="Lucida Grande" w:eastAsia="Cambria" w:hAnsi="Lucida Grande"/>
      <w:color w:val="auto"/>
      <w:sz w:val="18"/>
      <w:szCs w:val="18"/>
    </w:rPr>
  </w:style>
  <w:style w:type="character" w:customStyle="1" w:styleId="BalloonTextChar">
    <w:name w:val="Balloon Text Char"/>
    <w:basedOn w:val="DefaultParagraphFont"/>
    <w:link w:val="BalloonText"/>
    <w:rsid w:val="00692583"/>
    <w:rPr>
      <w:rFonts w:ascii="Lucida Grande" w:eastAsia="Cambria" w:hAnsi="Lucida Grande" w:cs="Times New Roman"/>
      <w:sz w:val="18"/>
      <w:szCs w:val="18"/>
    </w:rPr>
  </w:style>
  <w:style w:type="table" w:styleId="TableGrid">
    <w:name w:val="Table Grid"/>
    <w:basedOn w:val="TableNormal"/>
    <w:uiPriority w:val="59"/>
    <w:rsid w:val="00692583"/>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30A10"/>
    <w:pPr>
      <w:ind w:left="720"/>
      <w:contextualSpacing/>
    </w:pPr>
  </w:style>
  <w:style w:type="paragraph" w:styleId="DocumentMap">
    <w:name w:val="Document Map"/>
    <w:basedOn w:val="Normal"/>
    <w:link w:val="DocumentMapChar"/>
    <w:rsid w:val="0035551C"/>
    <w:rPr>
      <w:rFonts w:ascii="Lucida Grande" w:hAnsi="Lucida Grande" w:cs="Lucida Grande"/>
    </w:rPr>
  </w:style>
  <w:style w:type="character" w:customStyle="1" w:styleId="DocumentMapChar">
    <w:name w:val="Document Map Char"/>
    <w:basedOn w:val="DefaultParagraphFont"/>
    <w:link w:val="DocumentMap"/>
    <w:rsid w:val="0035551C"/>
    <w:rPr>
      <w:rFonts w:ascii="Lucida Grande" w:eastAsia="ヒラギノ角ゴ Pro W3" w:hAnsi="Lucida Grande" w:cs="Lucida Grande"/>
      <w:color w:val="000000"/>
      <w:sz w:val="24"/>
      <w:szCs w:val="24"/>
    </w:rPr>
  </w:style>
  <w:style w:type="character" w:customStyle="1" w:styleId="Heading1Char">
    <w:name w:val="Heading 1 Char"/>
    <w:basedOn w:val="DefaultParagraphFont"/>
    <w:link w:val="Heading1"/>
    <w:rsid w:val="003C6AC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3C6ACF"/>
    <w:rPr>
      <w:rFonts w:asciiTheme="majorHAnsi" w:eastAsiaTheme="majorEastAsia" w:hAnsiTheme="majorHAnsi" w:cstheme="majorBidi"/>
      <w:b/>
      <w:bCs/>
      <w:color w:val="4F81BD" w:themeColor="accent1"/>
      <w:sz w:val="26"/>
      <w:szCs w:val="26"/>
    </w:rPr>
  </w:style>
  <w:style w:type="character" w:customStyle="1" w:styleId="watch-title">
    <w:name w:val="watch-title"/>
    <w:basedOn w:val="DefaultParagraphFont"/>
    <w:rsid w:val="0098684D"/>
  </w:style>
  <w:style w:type="character" w:customStyle="1" w:styleId="st">
    <w:name w:val="st"/>
    <w:basedOn w:val="DefaultParagraphFont"/>
    <w:rsid w:val="00637456"/>
  </w:style>
  <w:style w:type="character" w:customStyle="1" w:styleId="Heading3Char">
    <w:name w:val="Heading 3 Char"/>
    <w:basedOn w:val="DefaultParagraphFont"/>
    <w:link w:val="Heading3"/>
    <w:rsid w:val="008A4CBC"/>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FED"/>
    <w:rPr>
      <w:rFonts w:ascii="Cambria" w:eastAsia="ヒラギノ角ゴ Pro W3" w:hAnsi="Cambria"/>
      <w:color w:val="000000"/>
      <w:sz w:val="24"/>
      <w:szCs w:val="24"/>
    </w:rPr>
  </w:style>
  <w:style w:type="paragraph" w:styleId="Heading1">
    <w:name w:val="heading 1"/>
    <w:basedOn w:val="Normal"/>
    <w:next w:val="Normal"/>
    <w:link w:val="Heading1Char"/>
    <w:rsid w:val="003C6AC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3C6A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8A4CB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utoRedefine/>
    <w:rsid w:val="00030A10"/>
    <w:pPr>
      <w:jc w:val="center"/>
      <w:outlineLvl w:val="0"/>
    </w:pPr>
    <w:rPr>
      <w:rFonts w:ascii="Arial" w:hAnsi="Arial" w:cs="Arial"/>
      <w:b/>
      <w:i/>
      <w:sz w:val="24"/>
    </w:rPr>
  </w:style>
  <w:style w:type="paragraph" w:customStyle="1" w:styleId="FreeForm">
    <w:name w:val="Free Form"/>
    <w:rsid w:val="00FF4FED"/>
    <w:pPr>
      <w:outlineLvl w:val="0"/>
    </w:pPr>
    <w:rPr>
      <w:rFonts w:ascii="Helvetica" w:eastAsia="ヒラギノ角ゴ Pro W3" w:hAnsi="Helvetica"/>
      <w:color w:val="000000"/>
      <w:sz w:val="24"/>
    </w:rPr>
  </w:style>
  <w:style w:type="numbering" w:customStyle="1" w:styleId="Bullet">
    <w:name w:val="Bullet"/>
    <w:rsid w:val="00FF4FED"/>
  </w:style>
  <w:style w:type="character" w:styleId="CommentReference">
    <w:name w:val="annotation reference"/>
    <w:basedOn w:val="DefaultParagraphFont"/>
    <w:uiPriority w:val="99"/>
    <w:unhideWhenUsed/>
    <w:locked/>
    <w:rsid w:val="000F4932"/>
    <w:rPr>
      <w:sz w:val="18"/>
      <w:szCs w:val="18"/>
    </w:rPr>
  </w:style>
  <w:style w:type="character" w:styleId="Hyperlink">
    <w:name w:val="Hyperlink"/>
    <w:basedOn w:val="DefaultParagraphFont"/>
    <w:uiPriority w:val="99"/>
    <w:unhideWhenUsed/>
    <w:locked/>
    <w:rsid w:val="0026067E"/>
    <w:rPr>
      <w:color w:val="0000FF"/>
      <w:u w:val="single"/>
    </w:rPr>
  </w:style>
  <w:style w:type="paragraph" w:customStyle="1" w:styleId="Default">
    <w:name w:val="Default"/>
    <w:rsid w:val="0026067E"/>
    <w:pPr>
      <w:autoSpaceDE w:val="0"/>
      <w:autoSpaceDN w:val="0"/>
      <w:adjustRightInd w:val="0"/>
    </w:pPr>
    <w:rPr>
      <w:rFonts w:ascii="BLEJJF+Palatino" w:eastAsia="Cambria" w:hAnsi="BLEJJF+Palatino" w:cs="BLEJJF+Palatino"/>
      <w:color w:val="000000"/>
      <w:sz w:val="24"/>
      <w:szCs w:val="24"/>
    </w:rPr>
  </w:style>
  <w:style w:type="paragraph" w:customStyle="1" w:styleId="CM109">
    <w:name w:val="CM109"/>
    <w:basedOn w:val="Default"/>
    <w:next w:val="Default"/>
    <w:uiPriority w:val="99"/>
    <w:rsid w:val="0026067E"/>
    <w:rPr>
      <w:rFonts w:cs="Times New Roman"/>
      <w:color w:val="auto"/>
    </w:rPr>
  </w:style>
  <w:style w:type="character" w:styleId="Emphasis">
    <w:name w:val="Emphasis"/>
    <w:basedOn w:val="DefaultParagraphFont"/>
    <w:uiPriority w:val="20"/>
    <w:qFormat/>
    <w:locked/>
    <w:rsid w:val="0026067E"/>
    <w:rPr>
      <w:i/>
      <w:iCs/>
    </w:rPr>
  </w:style>
  <w:style w:type="paragraph" w:styleId="NormalWeb">
    <w:name w:val="Normal (Web)"/>
    <w:basedOn w:val="Normal"/>
    <w:uiPriority w:val="99"/>
    <w:unhideWhenUsed/>
    <w:locked/>
    <w:rsid w:val="0026067E"/>
    <w:pPr>
      <w:spacing w:before="100" w:beforeAutospacing="1" w:after="100" w:afterAutospacing="1"/>
    </w:pPr>
    <w:rPr>
      <w:rFonts w:ascii="Times New Roman" w:eastAsia="Times New Roman" w:hAnsi="Times New Roman"/>
      <w:color w:val="auto"/>
    </w:rPr>
  </w:style>
  <w:style w:type="paragraph" w:styleId="Header">
    <w:name w:val="header"/>
    <w:basedOn w:val="Normal"/>
    <w:link w:val="HeaderChar"/>
    <w:locked/>
    <w:rsid w:val="003B0238"/>
    <w:pPr>
      <w:tabs>
        <w:tab w:val="center" w:pos="4680"/>
        <w:tab w:val="right" w:pos="9360"/>
      </w:tabs>
    </w:pPr>
  </w:style>
  <w:style w:type="character" w:customStyle="1" w:styleId="HeaderChar">
    <w:name w:val="Header Char"/>
    <w:basedOn w:val="DefaultParagraphFont"/>
    <w:link w:val="Header"/>
    <w:rsid w:val="003B0238"/>
    <w:rPr>
      <w:rFonts w:ascii="Cambria" w:eastAsia="ヒラギノ角ゴ Pro W3" w:hAnsi="Cambria"/>
      <w:color w:val="000000"/>
      <w:sz w:val="24"/>
      <w:szCs w:val="24"/>
    </w:rPr>
  </w:style>
  <w:style w:type="paragraph" w:styleId="Footer">
    <w:name w:val="footer"/>
    <w:basedOn w:val="Normal"/>
    <w:link w:val="FooterChar"/>
    <w:locked/>
    <w:rsid w:val="003B0238"/>
    <w:pPr>
      <w:tabs>
        <w:tab w:val="center" w:pos="4680"/>
        <w:tab w:val="right" w:pos="9360"/>
      </w:tabs>
    </w:pPr>
  </w:style>
  <w:style w:type="character" w:customStyle="1" w:styleId="FooterChar">
    <w:name w:val="Footer Char"/>
    <w:basedOn w:val="DefaultParagraphFont"/>
    <w:link w:val="Footer"/>
    <w:rsid w:val="003B0238"/>
    <w:rPr>
      <w:rFonts w:ascii="Cambria" w:eastAsia="ヒラギノ角ゴ Pro W3" w:hAnsi="Cambria"/>
      <w:color w:val="000000"/>
      <w:sz w:val="24"/>
      <w:szCs w:val="24"/>
    </w:rPr>
  </w:style>
  <w:style w:type="character" w:styleId="FollowedHyperlink">
    <w:name w:val="FollowedHyperlink"/>
    <w:basedOn w:val="DefaultParagraphFont"/>
    <w:locked/>
    <w:rsid w:val="00A56642"/>
    <w:rPr>
      <w:color w:val="800080"/>
      <w:u w:val="single"/>
    </w:rPr>
  </w:style>
  <w:style w:type="character" w:styleId="PageNumber">
    <w:name w:val="page number"/>
    <w:basedOn w:val="DefaultParagraphFont"/>
    <w:locked/>
    <w:rsid w:val="001E64E3"/>
  </w:style>
  <w:style w:type="paragraph" w:styleId="BalloonText">
    <w:name w:val="Balloon Text"/>
    <w:basedOn w:val="Normal"/>
    <w:link w:val="BalloonTextChar"/>
    <w:rsid w:val="00692583"/>
    <w:rPr>
      <w:rFonts w:ascii="Lucida Grande" w:eastAsia="Cambria" w:hAnsi="Lucida Grande"/>
      <w:color w:val="auto"/>
      <w:sz w:val="18"/>
      <w:szCs w:val="18"/>
    </w:rPr>
  </w:style>
  <w:style w:type="character" w:customStyle="1" w:styleId="BalloonTextChar">
    <w:name w:val="Balloon Text Char"/>
    <w:basedOn w:val="DefaultParagraphFont"/>
    <w:link w:val="BalloonText"/>
    <w:rsid w:val="00692583"/>
    <w:rPr>
      <w:rFonts w:ascii="Lucida Grande" w:eastAsia="Cambria" w:hAnsi="Lucida Grande" w:cs="Times New Roman"/>
      <w:sz w:val="18"/>
      <w:szCs w:val="18"/>
    </w:rPr>
  </w:style>
  <w:style w:type="table" w:styleId="TableGrid">
    <w:name w:val="Table Grid"/>
    <w:basedOn w:val="TableNormal"/>
    <w:uiPriority w:val="59"/>
    <w:rsid w:val="00692583"/>
    <w:rPr>
      <w:rFonts w:ascii="Cambria" w:eastAsia="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030A10"/>
    <w:pPr>
      <w:ind w:left="720"/>
      <w:contextualSpacing/>
    </w:pPr>
  </w:style>
  <w:style w:type="paragraph" w:styleId="DocumentMap">
    <w:name w:val="Document Map"/>
    <w:basedOn w:val="Normal"/>
    <w:link w:val="DocumentMapChar"/>
    <w:rsid w:val="0035551C"/>
    <w:rPr>
      <w:rFonts w:ascii="Lucida Grande" w:hAnsi="Lucida Grande" w:cs="Lucida Grande"/>
    </w:rPr>
  </w:style>
  <w:style w:type="character" w:customStyle="1" w:styleId="DocumentMapChar">
    <w:name w:val="Document Map Char"/>
    <w:basedOn w:val="DefaultParagraphFont"/>
    <w:link w:val="DocumentMap"/>
    <w:rsid w:val="0035551C"/>
    <w:rPr>
      <w:rFonts w:ascii="Lucida Grande" w:eastAsia="ヒラギノ角ゴ Pro W3" w:hAnsi="Lucida Grande" w:cs="Lucida Grande"/>
      <w:color w:val="000000"/>
      <w:sz w:val="24"/>
      <w:szCs w:val="24"/>
    </w:rPr>
  </w:style>
  <w:style w:type="character" w:customStyle="1" w:styleId="Heading1Char">
    <w:name w:val="Heading 1 Char"/>
    <w:basedOn w:val="DefaultParagraphFont"/>
    <w:link w:val="Heading1"/>
    <w:rsid w:val="003C6ACF"/>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rsid w:val="003C6ACF"/>
    <w:rPr>
      <w:rFonts w:asciiTheme="majorHAnsi" w:eastAsiaTheme="majorEastAsia" w:hAnsiTheme="majorHAnsi" w:cstheme="majorBidi"/>
      <w:b/>
      <w:bCs/>
      <w:color w:val="4F81BD" w:themeColor="accent1"/>
      <w:sz w:val="26"/>
      <w:szCs w:val="26"/>
    </w:rPr>
  </w:style>
  <w:style w:type="character" w:customStyle="1" w:styleId="watch-title">
    <w:name w:val="watch-title"/>
    <w:basedOn w:val="DefaultParagraphFont"/>
    <w:rsid w:val="0098684D"/>
  </w:style>
  <w:style w:type="character" w:customStyle="1" w:styleId="st">
    <w:name w:val="st"/>
    <w:basedOn w:val="DefaultParagraphFont"/>
    <w:rsid w:val="00637456"/>
  </w:style>
  <w:style w:type="character" w:customStyle="1" w:styleId="Heading3Char">
    <w:name w:val="Heading 3 Char"/>
    <w:basedOn w:val="DefaultParagraphFont"/>
    <w:link w:val="Heading3"/>
    <w:rsid w:val="008A4CBC"/>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30399">
      <w:bodyDiv w:val="1"/>
      <w:marLeft w:val="0"/>
      <w:marRight w:val="0"/>
      <w:marTop w:val="0"/>
      <w:marBottom w:val="0"/>
      <w:divBdr>
        <w:top w:val="none" w:sz="0" w:space="0" w:color="auto"/>
        <w:left w:val="none" w:sz="0" w:space="0" w:color="auto"/>
        <w:bottom w:val="none" w:sz="0" w:space="0" w:color="auto"/>
        <w:right w:val="none" w:sz="0" w:space="0" w:color="auto"/>
      </w:divBdr>
    </w:div>
    <w:div w:id="111320884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youtube.com/watch?v=KZDjPnzoge0" TargetMode="External"/><Relationship Id="rId18" Type="http://schemas.openxmlformats.org/officeDocument/2006/relationships/customXml" Target="../customXml/item1.xml"/><Relationship Id="rId3"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7" Type="http://schemas.openxmlformats.org/officeDocument/2006/relationships/endnotes" Target="endnotes.xml"/><Relationship Id="rId16" Type="http://schemas.openxmlformats.org/officeDocument/2006/relationships/fontTable" Target="fontTable.xml"/><Relationship Id="rId2" Type="http://schemas.openxmlformats.org/officeDocument/2006/relationships/styles" Target="styles.xml"/><Relationship Id="rId20" Type="http://schemas.openxmlformats.org/officeDocument/2006/relationships/customXml" Target="../customXml/item3.xml"/><Relationship Id="rId11" Type="http://schemas.openxmlformats.org/officeDocument/2006/relationships/hyperlink" Target="https://www.youtube.com/watch?v=IVwk6VIxBXg"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youtube.com/watch?v=KZDjPnzoge0" TargetMode="External"/><Relationship Id="rId19" Type="http://schemas.openxmlformats.org/officeDocument/2006/relationships/customXml" Target="../customXml/item2.xml"/><Relationship Id="rId1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youtube.com/watch?v=IVwk6VIxBX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scwibles.ucsc.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SharedWithUsers xmlns="d2ae2e17-8ea9-435f-a69b-86250b56e303">
      <UserInfo>
        <DisplayName/>
        <AccountId xsi:nil="true"/>
        <AccountType/>
      </UserInfo>
    </SharedWithUsers>
    <MediaLengthInSeconds xmlns="61a7e246-2813-4cb7-b7f6-fd0fc6a340e3" xsi:nil="true"/>
  </documentManagement>
</p:properties>
</file>

<file path=customXml/itemProps1.xml><?xml version="1.0" encoding="utf-8"?>
<ds:datastoreItem xmlns:ds="http://schemas.openxmlformats.org/officeDocument/2006/customXml" ds:itemID="{3ECE562E-B079-4DDF-8D45-7A6BE3250FC1}"/>
</file>

<file path=customXml/itemProps2.xml><?xml version="1.0" encoding="utf-8"?>
<ds:datastoreItem xmlns:ds="http://schemas.openxmlformats.org/officeDocument/2006/customXml" ds:itemID="{883F79BC-479F-4F26-9A9A-C1A5ECE4C33E}"/>
</file>

<file path=customXml/itemProps3.xml><?xml version="1.0" encoding="utf-8"?>
<ds:datastoreItem xmlns:ds="http://schemas.openxmlformats.org/officeDocument/2006/customXml" ds:itemID="{B23F6651-DF25-4DFB-BE2D-F06A79AA5114}"/>
</file>

<file path=docProps/app.xml><?xml version="1.0" encoding="utf-8"?>
<Properties xmlns="http://schemas.openxmlformats.org/officeDocument/2006/extended-properties" xmlns:vt="http://schemas.openxmlformats.org/officeDocument/2006/docPropsVTypes">
  <Template>Normal.dotm</Template>
  <TotalTime>26</TotalTime>
  <Pages>8</Pages>
  <Words>2806</Words>
  <Characters>15999</Characters>
  <Application>Microsoft Macintosh Word</Application>
  <DocSecurity>0</DocSecurity>
  <Lines>133</Lines>
  <Paragraphs>37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Science Education Standards Addressed:  (This may be 20-25 lines of text. For na</vt:lpstr>
    </vt:vector>
  </TitlesOfParts>
  <Manager/>
  <Company>UC Santa Cruz</Company>
  <LinksUpToDate>false</LinksUpToDate>
  <CharactersWithSpaces>18768</CharactersWithSpaces>
  <SharedDoc>false</SharedDoc>
  <HyperlinkBase/>
  <HLinks>
    <vt:vector size="24" baseType="variant">
      <vt:variant>
        <vt:i4>655385</vt:i4>
      </vt:variant>
      <vt:variant>
        <vt:i4>3</vt:i4>
      </vt:variant>
      <vt:variant>
        <vt:i4>0</vt:i4>
      </vt:variant>
      <vt:variant>
        <vt:i4>5</vt:i4>
      </vt:variant>
      <vt:variant>
        <vt:lpwstr>http://www.cde.ca.gov/be/st/ss/documents/sciencestnd.pdf</vt:lpwstr>
      </vt:variant>
      <vt:variant>
        <vt:lpwstr/>
      </vt:variant>
      <vt:variant>
        <vt:i4>851994</vt:i4>
      </vt:variant>
      <vt:variant>
        <vt:i4>0</vt:i4>
      </vt:variant>
      <vt:variant>
        <vt:i4>0</vt:i4>
      </vt:variant>
      <vt:variant>
        <vt:i4>5</vt:i4>
      </vt:variant>
      <vt:variant>
        <vt:lpwstr>http://www.nap.edu/catalog/4962.html</vt:lpwstr>
      </vt:variant>
      <vt:variant>
        <vt:lpwstr/>
      </vt:variant>
      <vt:variant>
        <vt:i4>1441872</vt:i4>
      </vt:variant>
      <vt:variant>
        <vt:i4>9</vt:i4>
      </vt:variant>
      <vt:variant>
        <vt:i4>0</vt:i4>
      </vt:variant>
      <vt:variant>
        <vt:i4>5</vt:i4>
      </vt:variant>
      <vt:variant>
        <vt:lpwstr>http://scwibles.ucsc.edu</vt:lpwstr>
      </vt:variant>
      <vt:variant>
        <vt:lpwstr/>
      </vt:variant>
      <vt:variant>
        <vt:i4>1441872</vt:i4>
      </vt:variant>
      <vt:variant>
        <vt:i4>0</vt:i4>
      </vt:variant>
      <vt:variant>
        <vt:i4>0</vt:i4>
      </vt:variant>
      <vt:variant>
        <vt:i4>5</vt:i4>
      </vt:variant>
      <vt:variant>
        <vt:lpwstr>http://scwibles.ucsc.edu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Don Bard</cp:lastModifiedBy>
  <cp:revision>13</cp:revision>
  <cp:lastPrinted>2011-02-28T17:42:00Z</cp:lastPrinted>
  <dcterms:created xsi:type="dcterms:W3CDTF">2014-05-23T00:35:00Z</dcterms:created>
  <dcterms:modified xsi:type="dcterms:W3CDTF">2015-06-19T16:06:00Z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y fmtid="{D5CDD505-2E9C-101B-9397-08002B2CF9AE}" pid="3" name="Order">
    <vt:r8>502200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ExtendedDescription">
    <vt:lpwstr/>
  </property>
  <property fmtid="{D5CDD505-2E9C-101B-9397-08002B2CF9AE}" pid="10" name="_ColorTag">
    <vt:lpwstr/>
  </property>
  <property fmtid="{D5CDD505-2E9C-101B-9397-08002B2CF9AE}" pid="11" name="TriggerFlowInfo">
    <vt:lpwstr/>
  </property>
</Properties>
</file>